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8789"/>
      </w:tblGrid>
      <w:tr w:rsidR="00CE5C0D" w:rsidRPr="00267015" w14:paraId="32705869" w14:textId="77777777" w:rsidTr="005F6AB0">
        <w:trPr>
          <w:trHeight w:val="988"/>
          <w:jc w:val="center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38D4A7D" w14:textId="77777777" w:rsidR="00CF4118" w:rsidRPr="00267015" w:rsidRDefault="00CF4118" w:rsidP="0004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5">
              <w:rPr>
                <w:rFonts w:ascii="Times New Roman" w:hAnsi="Times New Roman" w:cs="Times New Roman"/>
                <w:b/>
                <w:sz w:val="24"/>
                <w:szCs w:val="24"/>
              </w:rPr>
              <w:t>BỘ GIÁO DỤC VÀ ĐÀO TẠO</w:t>
            </w:r>
          </w:p>
          <w:p w14:paraId="1E6F7587" w14:textId="15948D00" w:rsidR="00CF4118" w:rsidRPr="00267015" w:rsidRDefault="002C0962" w:rsidP="00042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39898BD8" wp14:editId="1C7A297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72389</wp:posOffset>
                      </wp:positionV>
                      <wp:extent cx="111950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19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132E9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6pt,5.7pt" to="139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4FC86E6" w14:textId="77777777" w:rsidR="00CF4118" w:rsidRPr="00267015" w:rsidRDefault="00CF4118" w:rsidP="0004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56CFEAA3" w14:textId="77777777" w:rsidR="00CF4118" w:rsidRPr="00267015" w:rsidRDefault="00CF4118" w:rsidP="0004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1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01695B31" w14:textId="77777777" w:rsidR="00CF4118" w:rsidRPr="00267015" w:rsidRDefault="00CF4118" w:rsidP="0004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7015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267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7015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267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6701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267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267015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267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7015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14:paraId="41DC1076" w14:textId="642E5716" w:rsidR="00CF4118" w:rsidRPr="00267015" w:rsidRDefault="002C0962" w:rsidP="0004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6CC6AE9D" wp14:editId="078A6AC2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60959</wp:posOffset>
                      </wp:positionV>
                      <wp:extent cx="181546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15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8607B" id="Straight Connector 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95pt,4.8pt" to="283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2926A18E" w14:textId="0F7F8BA4" w:rsidR="004F0EAE" w:rsidRPr="004F0EAE" w:rsidRDefault="004F0EAE" w:rsidP="004F0EAE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4F0EAE">
        <w:rPr>
          <w:b/>
          <w:bCs/>
        </w:rPr>
        <w:t>DANH MỤC THIẾT BỊ DẠY HỌC TỐI THIỂU CẤP TRUNG HỌC PHỔ THÔNG - MÔN CÔNG NGHỆ</w:t>
      </w:r>
    </w:p>
    <w:p w14:paraId="4A107AC2" w14:textId="77777777" w:rsidR="004F0EAE" w:rsidRPr="004F0EAE" w:rsidRDefault="004F0EAE" w:rsidP="004F0EA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F0EAE">
        <w:rPr>
          <w:rFonts w:eastAsia="Times New Roman" w:cs="Times New Roman"/>
          <w:i/>
          <w:iCs/>
          <w:sz w:val="24"/>
          <w:szCs w:val="24"/>
        </w:rPr>
        <w:t>(</w:t>
      </w:r>
      <w:proofErr w:type="spellStart"/>
      <w:r w:rsidRPr="004F0EAE">
        <w:rPr>
          <w:rFonts w:eastAsia="Times New Roman" w:cs="Times New Roman"/>
          <w:i/>
          <w:iCs/>
          <w:sz w:val="24"/>
          <w:szCs w:val="24"/>
        </w:rPr>
        <w:t>Kèm</w:t>
      </w:r>
      <w:proofErr w:type="spellEnd"/>
      <w:r w:rsidRPr="004F0EA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4F0EAE">
        <w:rPr>
          <w:rFonts w:eastAsia="Times New Roman" w:cs="Times New Roman"/>
          <w:i/>
          <w:iCs/>
          <w:sz w:val="24"/>
          <w:szCs w:val="24"/>
        </w:rPr>
        <w:t>theo</w:t>
      </w:r>
      <w:proofErr w:type="spellEnd"/>
      <w:r w:rsidRPr="004F0EA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4F0EAE">
        <w:rPr>
          <w:rFonts w:eastAsia="Times New Roman" w:cs="Times New Roman"/>
          <w:i/>
          <w:iCs/>
          <w:sz w:val="24"/>
          <w:szCs w:val="24"/>
        </w:rPr>
        <w:t>Thông</w:t>
      </w:r>
      <w:proofErr w:type="spellEnd"/>
      <w:r w:rsidRPr="004F0EA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4F0EAE">
        <w:rPr>
          <w:rFonts w:eastAsia="Times New Roman" w:cs="Times New Roman"/>
          <w:i/>
          <w:iCs/>
          <w:sz w:val="24"/>
          <w:szCs w:val="24"/>
        </w:rPr>
        <w:t>tư</w:t>
      </w:r>
      <w:proofErr w:type="spellEnd"/>
      <w:r w:rsidRPr="004F0EA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4F0EAE">
        <w:rPr>
          <w:rFonts w:eastAsia="Times New Roman" w:cs="Times New Roman"/>
          <w:i/>
          <w:iCs/>
          <w:sz w:val="24"/>
          <w:szCs w:val="24"/>
        </w:rPr>
        <w:t>số</w:t>
      </w:r>
      <w:proofErr w:type="spellEnd"/>
      <w:r w:rsidRPr="004F0EAE">
        <w:rPr>
          <w:rFonts w:eastAsia="Times New Roman" w:cs="Times New Roman"/>
          <w:i/>
          <w:iCs/>
          <w:sz w:val="24"/>
          <w:szCs w:val="24"/>
        </w:rPr>
        <w:t xml:space="preserve"> 39/2021/TT-BGDĐT </w:t>
      </w:r>
      <w:proofErr w:type="spellStart"/>
      <w:r w:rsidRPr="004F0EAE">
        <w:rPr>
          <w:rFonts w:eastAsia="Times New Roman" w:cs="Times New Roman"/>
          <w:i/>
          <w:iCs/>
          <w:sz w:val="24"/>
          <w:szCs w:val="24"/>
        </w:rPr>
        <w:t>ngày</w:t>
      </w:r>
      <w:proofErr w:type="spellEnd"/>
      <w:r w:rsidRPr="004F0EAE">
        <w:rPr>
          <w:rFonts w:eastAsia="Times New Roman" w:cs="Times New Roman"/>
          <w:i/>
          <w:iCs/>
          <w:sz w:val="24"/>
          <w:szCs w:val="24"/>
        </w:rPr>
        <w:t xml:space="preserve"> 30/12/2021 </w:t>
      </w:r>
      <w:proofErr w:type="spellStart"/>
      <w:r w:rsidRPr="004F0EAE">
        <w:rPr>
          <w:rFonts w:eastAsia="Times New Roman" w:cs="Times New Roman"/>
          <w:i/>
          <w:iCs/>
          <w:sz w:val="24"/>
          <w:szCs w:val="24"/>
        </w:rPr>
        <w:t>của</w:t>
      </w:r>
      <w:proofErr w:type="spellEnd"/>
      <w:r w:rsidRPr="004F0EA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4F0EAE">
        <w:rPr>
          <w:rFonts w:eastAsia="Times New Roman" w:cs="Times New Roman"/>
          <w:i/>
          <w:iCs/>
          <w:sz w:val="24"/>
          <w:szCs w:val="24"/>
        </w:rPr>
        <w:t>Bộ</w:t>
      </w:r>
      <w:proofErr w:type="spellEnd"/>
      <w:r w:rsidRPr="004F0EA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4F0EAE">
        <w:rPr>
          <w:rFonts w:eastAsia="Times New Roman" w:cs="Times New Roman"/>
          <w:i/>
          <w:iCs/>
          <w:sz w:val="24"/>
          <w:szCs w:val="24"/>
        </w:rPr>
        <w:t>trưởng</w:t>
      </w:r>
      <w:proofErr w:type="spellEnd"/>
      <w:r w:rsidRPr="004F0EA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4F0EAE">
        <w:rPr>
          <w:rFonts w:eastAsia="Times New Roman" w:cs="Times New Roman"/>
          <w:i/>
          <w:iCs/>
          <w:sz w:val="24"/>
          <w:szCs w:val="24"/>
        </w:rPr>
        <w:t>Bộ</w:t>
      </w:r>
      <w:proofErr w:type="spellEnd"/>
      <w:r w:rsidRPr="004F0EA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4F0EAE">
        <w:rPr>
          <w:rFonts w:eastAsia="Times New Roman" w:cs="Times New Roman"/>
          <w:i/>
          <w:iCs/>
          <w:sz w:val="24"/>
          <w:szCs w:val="24"/>
        </w:rPr>
        <w:t>Giáo</w:t>
      </w:r>
      <w:proofErr w:type="spellEnd"/>
      <w:r w:rsidRPr="004F0EA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4F0EAE">
        <w:rPr>
          <w:rFonts w:eastAsia="Times New Roman" w:cs="Times New Roman"/>
          <w:i/>
          <w:iCs/>
          <w:sz w:val="24"/>
          <w:szCs w:val="24"/>
        </w:rPr>
        <w:t>dục</w:t>
      </w:r>
      <w:proofErr w:type="spellEnd"/>
      <w:r w:rsidRPr="004F0EA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4F0EAE">
        <w:rPr>
          <w:rFonts w:eastAsia="Times New Roman" w:cs="Times New Roman"/>
          <w:i/>
          <w:iCs/>
          <w:sz w:val="24"/>
          <w:szCs w:val="24"/>
        </w:rPr>
        <w:t>và</w:t>
      </w:r>
      <w:proofErr w:type="spellEnd"/>
      <w:r w:rsidRPr="004F0EA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4F0EAE">
        <w:rPr>
          <w:rFonts w:eastAsia="Times New Roman" w:cs="Times New Roman"/>
          <w:i/>
          <w:iCs/>
          <w:sz w:val="24"/>
          <w:szCs w:val="24"/>
        </w:rPr>
        <w:t>Đào</w:t>
      </w:r>
      <w:proofErr w:type="spellEnd"/>
      <w:r w:rsidRPr="004F0EAE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4F0EAE">
        <w:rPr>
          <w:rFonts w:eastAsia="Times New Roman" w:cs="Times New Roman"/>
          <w:i/>
          <w:iCs/>
          <w:sz w:val="24"/>
          <w:szCs w:val="24"/>
        </w:rPr>
        <w:t>tạo</w:t>
      </w:r>
      <w:proofErr w:type="spellEnd"/>
      <w:r w:rsidRPr="004F0EAE">
        <w:rPr>
          <w:rFonts w:eastAsia="Times New Roman" w:cs="Times New Roman"/>
          <w:i/>
          <w:iCs/>
          <w:sz w:val="24"/>
          <w:szCs w:val="24"/>
        </w:rPr>
        <w:t>)</w:t>
      </w:r>
    </w:p>
    <w:p w14:paraId="75424AD3" w14:textId="77777777" w:rsidR="004F0EAE" w:rsidRPr="004F0EAE" w:rsidRDefault="004F0EAE" w:rsidP="004F0EA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F0EAE">
        <w:rPr>
          <w:rFonts w:eastAsia="Times New Roman" w:cs="Times New Roman"/>
          <w:sz w:val="24"/>
          <w:szCs w:val="24"/>
        </w:rPr>
        <w:t> </w:t>
      </w:r>
    </w:p>
    <w:p w14:paraId="0B3D8581" w14:textId="77777777" w:rsidR="004F0EAE" w:rsidRPr="004F0EAE" w:rsidRDefault="004F0EAE" w:rsidP="004F0E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4F0EAE">
        <w:rPr>
          <w:rFonts w:eastAsia="Times New Roman" w:cs="Times New Roman"/>
          <w:b/>
          <w:bCs/>
          <w:sz w:val="24"/>
          <w:szCs w:val="24"/>
        </w:rPr>
        <w:t>PHẦN I: ĐỊNH HƯỚNG CÔNG NGHIỆP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730"/>
        <w:gridCol w:w="1644"/>
        <w:gridCol w:w="1862"/>
        <w:gridCol w:w="4465"/>
        <w:gridCol w:w="801"/>
        <w:gridCol w:w="685"/>
        <w:gridCol w:w="753"/>
        <w:gridCol w:w="1039"/>
        <w:gridCol w:w="1071"/>
      </w:tblGrid>
      <w:tr w:rsidR="004F0EAE" w:rsidRPr="004F0EAE" w14:paraId="0B806085" w14:textId="77777777" w:rsidTr="004F0EAE">
        <w:trPr>
          <w:jc w:val="center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375B4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TT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B5ECE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Chủ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dạy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4EAE5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thiết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83179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Mục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đích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40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2C1F5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tả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chi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tiết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thiết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BA5A1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A1FF5C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23EA8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59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14:paraId="67E9B2E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4F0EAE" w:rsidRPr="004F0EAE" w14:paraId="2DB54810" w14:textId="77777777" w:rsidTr="004F0EA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038EAE" w14:textId="77777777" w:rsidR="004F0EAE" w:rsidRPr="004F0EAE" w:rsidRDefault="004F0EAE" w:rsidP="004F0E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85842D" w14:textId="77777777" w:rsidR="004F0EAE" w:rsidRPr="004F0EAE" w:rsidRDefault="004F0EAE" w:rsidP="004F0E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2C7975" w14:textId="77777777" w:rsidR="004F0EAE" w:rsidRPr="004F0EAE" w:rsidRDefault="004F0EAE" w:rsidP="004F0E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3C3F70" w14:textId="77777777" w:rsidR="004F0EAE" w:rsidRPr="004F0EAE" w:rsidRDefault="004F0EAE" w:rsidP="004F0E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5AA5E6" w14:textId="77777777" w:rsidR="004F0EAE" w:rsidRPr="004F0EAE" w:rsidRDefault="004F0EAE" w:rsidP="004F0E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9B25E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GV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0A9F8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9610B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C6286" w14:textId="77777777" w:rsidR="004F0EAE" w:rsidRPr="004F0EAE" w:rsidRDefault="004F0EAE" w:rsidP="004F0E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C75EF" w14:textId="77777777" w:rsidR="004F0EAE" w:rsidRPr="004F0EAE" w:rsidRDefault="004F0EAE" w:rsidP="004F0E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F0EAE" w:rsidRPr="004F0EAE" w14:paraId="7879768C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9A599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6ADBA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THIẾT BỊ DÙNG CHUNG</w:t>
            </w:r>
          </w:p>
        </w:tc>
      </w:tr>
      <w:tr w:rsidR="004F0EAE" w:rsidRPr="004F0EAE" w14:paraId="06B66B1A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C5D3B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58F5A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D56C3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A4BA8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tiễn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94398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gồm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52711A7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Tấm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Formex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khổ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 A3,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5mm),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lượng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tấm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5810EFE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Tấm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Acrylic (A4,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suốt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3mm),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lượng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tấm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1CD0D60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Thanh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keo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10mm),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lượng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12B075B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ren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đai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ốc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M3,100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16A16BF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gỗ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100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49B6AA5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Mũi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khoan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3mm), 5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mũi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7FB1580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Bánh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xe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 65mm,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trục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5mm), 10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518B7DA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Hộp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(430x230x</w:t>
            </w:r>
            <w:proofErr w:type="gramStart"/>
            <w:r w:rsidRPr="004F0EAE">
              <w:rPr>
                <w:rFonts w:eastAsia="Times New Roman" w:cs="Times New Roman"/>
                <w:sz w:val="24"/>
                <w:szCs w:val="24"/>
              </w:rPr>
              <w:t>200)mm.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61546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EFC53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6E9C7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762D6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B8483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10, 11, 12</w:t>
            </w:r>
          </w:p>
        </w:tc>
      </w:tr>
      <w:tr w:rsidR="004F0EAE" w:rsidRPr="004F0EAE" w14:paraId="436C9595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377C1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A1632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661B0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287E9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tiễn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8C470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gồm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448DFBA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300mm);</w:t>
            </w:r>
          </w:p>
          <w:p w14:paraId="15FB6E4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cặp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150mm, thang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từ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150mm; dung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sai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0,02mm);</w:t>
            </w:r>
          </w:p>
          <w:p w14:paraId="69C1D63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dấu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HSS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HRC58°~65;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130mm,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lỗ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13mm);</w:t>
            </w:r>
          </w:p>
          <w:p w14:paraId="4C438F3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góc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gỉ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Khoảng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0-180°/145mm;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chia: 1°,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+/- 20');</w:t>
            </w:r>
          </w:p>
          <w:p w14:paraId="56DAE4C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mặt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phẳng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);</w:t>
            </w:r>
          </w:p>
          <w:p w14:paraId="2687D3C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Dao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dọc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giấy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);</w:t>
            </w:r>
          </w:p>
          <w:p w14:paraId="43D359B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Dao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cắt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Acrylic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);</w:t>
            </w:r>
          </w:p>
          <w:p w14:paraId="1E24DF8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Ê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tổng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195x163mm;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mở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50mm;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Gang,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);</w:t>
            </w:r>
          </w:p>
          <w:p w14:paraId="07A0EE8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Dũa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dẹt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tròn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)-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43EC784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Cưa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gỉ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hoặc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gỗ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lưỡi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cưa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carbon,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lưỡi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cưa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cầm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300mm);</w:t>
            </w:r>
          </w:p>
          <w:p w14:paraId="61CE381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Tuốc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mũi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dẹt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gỉ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250mm);</w:t>
            </w:r>
          </w:p>
          <w:p w14:paraId="3F49D7F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Tuốc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bốn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cạnh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,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mũi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tròn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gỉ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250mm);</w:t>
            </w:r>
          </w:p>
          <w:p w14:paraId="0EEE046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gỉ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200mm);</w:t>
            </w:r>
          </w:p>
          <w:p w14:paraId="5C2AD02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vuông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mũi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gỉ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cầm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180mm);</w:t>
            </w:r>
          </w:p>
          <w:p w14:paraId="718177D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Búa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búa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búa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trượt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búa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320mm);</w:t>
            </w:r>
          </w:p>
          <w:p w14:paraId="0EDF21A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Súng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bắn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keo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suất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60W).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1A3C6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8C6BF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16210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FD8B3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D1B07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10, 11, 12</w:t>
            </w:r>
          </w:p>
        </w:tc>
      </w:tr>
      <w:tr w:rsidR="004F0EAE" w:rsidRPr="004F0EAE" w14:paraId="100DBEEE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B35DC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22782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688BF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CD8EA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vấn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đề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tiễn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E7021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gồm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2E48685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Máy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in 3D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in: FDM,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layer: 0,05~0,3mm,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in: 0,4mm/1,75MM,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in: PLA, ABS,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việc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(200x200x</w:t>
            </w:r>
            <w:proofErr w:type="gramStart"/>
            <w:r w:rsidRPr="004F0EAE">
              <w:rPr>
                <w:rFonts w:eastAsia="Times New Roman" w:cs="Times New Roman"/>
                <w:sz w:val="24"/>
                <w:szCs w:val="24"/>
              </w:rPr>
              <w:t>180)mm</w:t>
            </w:r>
            <w:proofErr w:type="gram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Thẻ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SD,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Cổng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USB);</w:t>
            </w:r>
          </w:p>
          <w:p w14:paraId="2AD8147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Khoan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cầm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pin) 03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9710C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6B3E1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39E11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7DA01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73D05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10, 11, 12</w:t>
            </w:r>
          </w:p>
        </w:tc>
      </w:tr>
      <w:tr w:rsidR="004F0EAE" w:rsidRPr="004F0EAE" w14:paraId="6F5CB328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6271F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BA47A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5C8DF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BE251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tiễn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A1318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gồm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2EF5E9E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 Pin lithium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 3.7V, 1200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maH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), 9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2B1AFEF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pin Lithium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), 03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45B3039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màu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đen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,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màu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0.3mm), 20 m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màu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7F9EBAB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kẹp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sấu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300mm), 30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076DAAB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 Gen co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 2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3mm),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2m;</w:t>
            </w:r>
          </w:p>
          <w:p w14:paraId="153A026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Băng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05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cuộn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6D79C79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Phíp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mặt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(A4,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 1,2mm), 5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tấm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73EA8D7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Muối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FeCl</w:t>
            </w:r>
            <w:r w:rsidRPr="004F0EAE">
              <w:rPr>
                <w:rFonts w:eastAsia="Times New Roman" w:cs="Times New Roman"/>
                <w:sz w:val="24"/>
                <w:szCs w:val="24"/>
                <w:vertAlign w:val="subscript"/>
              </w:rPr>
              <w:t>3</w:t>
            </w:r>
            <w:r w:rsidRPr="004F0EAE">
              <w:rPr>
                <w:rFonts w:eastAsia="Times New Roman" w:cs="Times New Roman"/>
                <w:sz w:val="24"/>
                <w:szCs w:val="24"/>
              </w:rPr>
              <w:t>, 500g;</w:t>
            </w:r>
          </w:p>
          <w:p w14:paraId="0843306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Thiếc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cuộn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100 g), 03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cuộn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14A4D59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300g;</w:t>
            </w:r>
          </w:p>
          <w:p w14:paraId="12A279C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-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Hộp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(430x230x</w:t>
            </w:r>
            <w:proofErr w:type="gramStart"/>
            <w:r w:rsidRPr="004F0EAE">
              <w:rPr>
                <w:rFonts w:eastAsia="Times New Roman" w:cs="Times New Roman"/>
                <w:sz w:val="24"/>
                <w:szCs w:val="24"/>
              </w:rPr>
              <w:t>200)mm.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26165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34D68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171D3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C8797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E94DD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10, 11, 12</w:t>
            </w:r>
          </w:p>
        </w:tc>
      </w:tr>
      <w:tr w:rsidR="004F0EAE" w:rsidRPr="004F0EAE" w14:paraId="1A8B95F3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51F54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3A6B7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3AB96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E7B58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tiễn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2CDC3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gồm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4008AC0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pin Lithium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dòng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600mA);</w:t>
            </w:r>
          </w:p>
          <w:p w14:paraId="27BB788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hồ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12.000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chữ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AC/DC/AC rms: 0 - 1000V; Sai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0,5%,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dòng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AC/DC: 0 - 10A; Sai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1,5%,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 MHz,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trở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0-40 MΩ);</w:t>
            </w:r>
          </w:p>
          <w:p w14:paraId="5E0BCEE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Bút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);</w:t>
            </w:r>
          </w:p>
          <w:p w14:paraId="060D311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tuốt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gỉ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tuốt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0.6; 0.8; 1.0, 1.3; 1.6; 2.0; 2.6mm,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180x60mm);</w:t>
            </w:r>
          </w:p>
          <w:p w14:paraId="431FEEA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nhọn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gỉ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);</w:t>
            </w:r>
          </w:p>
          <w:p w14:paraId="3B14681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cắt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gỉ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(150x55x</w:t>
            </w:r>
            <w:proofErr w:type="gramStart"/>
            <w:r w:rsidRPr="004F0EAE">
              <w:rPr>
                <w:rFonts w:eastAsia="Times New Roman" w:cs="Times New Roman"/>
                <w:sz w:val="24"/>
                <w:szCs w:val="24"/>
              </w:rPr>
              <w:t>15)mm</w:t>
            </w:r>
            <w:proofErr w:type="gram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18E952B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thiếc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(AC 220V, 60W),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kèm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);</w:t>
            </w:r>
          </w:p>
          <w:p w14:paraId="4A17A1C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Hộp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(430x230x</w:t>
            </w:r>
            <w:proofErr w:type="gramStart"/>
            <w:r w:rsidRPr="004F0EAE">
              <w:rPr>
                <w:rFonts w:eastAsia="Times New Roman" w:cs="Times New Roman"/>
                <w:sz w:val="24"/>
                <w:szCs w:val="24"/>
              </w:rPr>
              <w:t>200)mm.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A5507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0BC50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92B6C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7A8EF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CA723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10, 11, 12</w:t>
            </w:r>
          </w:p>
        </w:tc>
      </w:tr>
      <w:tr w:rsidR="004F0EAE" w:rsidRPr="004F0EAE" w14:paraId="0D803500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043E1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5CE64F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03967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lượng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B04B6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tiễn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4A08D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gồm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3741BFB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thập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dữ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thập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lưu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trữ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mục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cổng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cổng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USB, SD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xuất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dữ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Được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màu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tiếp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từ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mềm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máy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lưu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trữ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dữ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Được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dữ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70650F1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C02 (thang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0 ~ 50.000ppm,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1ppm;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±10%);</w:t>
            </w:r>
          </w:p>
          <w:p w14:paraId="700010D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Lượng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Oxi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hòa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tan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(thang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20mg/L,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±2%);</w:t>
            </w:r>
          </w:p>
          <w:p w14:paraId="4D92BFC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Oxi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(thang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27%,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±1%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toàn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thang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,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-20 ~ 50oC,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ẩm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0 ~ 99%);</w:t>
            </w:r>
          </w:p>
          <w:p w14:paraId="11D40DA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(thang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từ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-20°c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120°C,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±0.03°C);</w:t>
            </w:r>
          </w:p>
          <w:p w14:paraId="0F1BDF9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ẩm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khoảng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100%,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±3%);</w:t>
            </w:r>
          </w:p>
          <w:p w14:paraId="3B5E42C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mặn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(thang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 0ppt ~ 50ppt,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±0.1ppt,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±1%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toàn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thang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);</w:t>
            </w:r>
          </w:p>
          <w:p w14:paraId="2A33D33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pH (Thang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0-14pH,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±0,01pH,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5-60°C);</w:t>
            </w:r>
          </w:p>
          <w:p w14:paraId="213A841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âm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tùy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chọn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 thang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40 - 100 dBA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hoặc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80 - 130 dBA,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±0.1 dBA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toàn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thang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);</w:t>
            </w:r>
          </w:p>
          <w:p w14:paraId="5CE9B55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suất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(thang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250kPa,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±0.1kPa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toàn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thang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).</w:t>
            </w:r>
          </w:p>
          <w:p w14:paraId="0CDF1F7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Hộp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(430x230x</w:t>
            </w:r>
            <w:proofErr w:type="gramStart"/>
            <w:r w:rsidRPr="004F0EAE">
              <w:rPr>
                <w:rFonts w:eastAsia="Times New Roman" w:cs="Times New Roman"/>
                <w:sz w:val="24"/>
                <w:szCs w:val="24"/>
              </w:rPr>
              <w:t>200)mm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C766B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BD04D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6FEEC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27D1A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A30EE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10, 11, 12</w:t>
            </w:r>
          </w:p>
        </w:tc>
      </w:tr>
      <w:tr w:rsidR="004F0EAE" w:rsidRPr="004F0EAE" w14:paraId="1736FA2C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7DFC7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4C502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ABD4F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15D7A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tiễn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0000D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gồm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7B2DB8C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đun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DC-DC (2A, 4 - 36 V);</w:t>
            </w:r>
          </w:p>
          <w:p w14:paraId="2417C29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đun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± 0,5oC),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ẩm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± 2% RH),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ánh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quang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trở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gas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 ra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chuyển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góc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quét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120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khoảng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 ra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siêu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âm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);</w:t>
            </w:r>
          </w:p>
          <w:p w14:paraId="3E90787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Nút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ấn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(6x6x</w:t>
            </w:r>
            <w:proofErr w:type="gramStart"/>
            <w:r w:rsidRPr="004F0EAE">
              <w:rPr>
                <w:rFonts w:eastAsia="Times New Roman" w:cs="Times New Roman"/>
                <w:sz w:val="24"/>
                <w:szCs w:val="24"/>
              </w:rPr>
              <w:t>5)mm</w:t>
            </w:r>
            <w:proofErr w:type="gram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476A38C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lập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nguồn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mở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);</w:t>
            </w:r>
          </w:p>
          <w:p w14:paraId="511047E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đun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tiếp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Bluetooth (2.0,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tiếp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serial port,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2,4 GHz), RFID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sóng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mang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13,56 MHz,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tiếp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SPI),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Wifi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(2,4 GHz,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hỗ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chuẩn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802.11 b/g/n,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hỗ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WPA/WPA2,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tiếp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Micro USB);</w:t>
            </w:r>
          </w:p>
          <w:p w14:paraId="78A3A2E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(9-12V, 0,2A, 150-300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vòng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phút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servo (4,8V,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tốc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0,1s/600),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 (12-24V,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góc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1,80,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42x42x41,5mm),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còi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báo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(5V,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âm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2,5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KHz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);</w:t>
            </w:r>
          </w:p>
          <w:p w14:paraId="38ACD83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đun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chức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H (5-24V, 2A),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8- 45V,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dòng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1,5 A),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le (12V);</w:t>
            </w:r>
          </w:p>
          <w:p w14:paraId="59EFE2F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Linh,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board test (150x55mm),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dupont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trở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transistor, LED, diode,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tắc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).</w:t>
            </w:r>
          </w:p>
          <w:p w14:paraId="62E3ED6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Hộp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,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(430x230x</w:t>
            </w:r>
            <w:proofErr w:type="gramStart"/>
            <w:r w:rsidRPr="004F0EAE">
              <w:rPr>
                <w:rFonts w:eastAsia="Times New Roman" w:cs="Times New Roman"/>
                <w:sz w:val="24"/>
                <w:szCs w:val="24"/>
              </w:rPr>
              <w:t>200)mm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17A56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30DBC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6C0AB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E46CA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528BF1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10, 11, 12</w:t>
            </w:r>
          </w:p>
        </w:tc>
      </w:tr>
      <w:tr w:rsidR="004F0EAE" w:rsidRPr="004F0EAE" w14:paraId="57920134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281B4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ABAD4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23CDB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Máy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hoặc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96E90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phỏng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,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, in 3D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76705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,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đặt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được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mềm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phục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dạy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được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phỏng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, in 3D.</w:t>
            </w:r>
          </w:p>
          <w:p w14:paraId="77C04EF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LAN,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Wifi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Bluetooth.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A2044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8B6B5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A0D38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DE9D8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4D4D0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10, 11, 12</w:t>
            </w:r>
          </w:p>
        </w:tc>
      </w:tr>
      <w:tr w:rsidR="004F0EAE" w:rsidRPr="004F0EAE" w14:paraId="036CEDDA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45100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853BE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57F8D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nguồn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F132F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3DA4D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220V- 50Hz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ra:</w:t>
            </w:r>
          </w:p>
          <w:p w14:paraId="41E9CE4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xoay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(5A): (3, 6, 9,12,15, 24) V.</w:t>
            </w:r>
          </w:p>
          <w:p w14:paraId="419A811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(3 A):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chỉnh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từ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24 V.</w:t>
            </w:r>
          </w:p>
          <w:p w14:paraId="5F56EAE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hồ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chỉ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ra;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đóng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ngắt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dòng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toàn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về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7F804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6A13F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8DC11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34F2E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56A10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10, 11, 12</w:t>
            </w:r>
          </w:p>
        </w:tc>
      </w:tr>
      <w:tr w:rsidR="004F0EAE" w:rsidRPr="004F0EAE" w14:paraId="0ACD8BB4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ED894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B854C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98B33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Máy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hoặc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20919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dạy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giáo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7EE9D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Máy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chiếu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  <w:p w14:paraId="49DD7A4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50A7DC5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đủ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cổng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phù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52BCCF7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3.500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Ansilumens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306F1A1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Full HD;</w:t>
            </w:r>
          </w:p>
          <w:p w14:paraId="3148976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100 inch;</w:t>
            </w:r>
          </w:p>
          <w:p w14:paraId="48E458D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từ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7B3088C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Kèm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theo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nếu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).</w:t>
            </w:r>
          </w:p>
          <w:p w14:paraId="0FFBB98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Màn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hiển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  <w:p w14:paraId="4709EA8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0EAE">
              <w:rPr>
                <w:rFonts w:eastAsia="Times New Roman" w:cs="Times New Roman"/>
                <w:sz w:val="24"/>
                <w:szCs w:val="24"/>
              </w:rPr>
              <w:t>50 inch</w:t>
            </w:r>
            <w:proofErr w:type="gramEnd"/>
            <w:r w:rsidRPr="004F0EAE">
              <w:rPr>
                <w:rFonts w:eastAsia="Times New Roman" w:cs="Times New Roman"/>
                <w:sz w:val="24"/>
                <w:szCs w:val="24"/>
              </w:rPr>
              <w:t>, Full HD;</w:t>
            </w:r>
          </w:p>
          <w:p w14:paraId="62771F7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đủ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cổng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phù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0F003EE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ngôn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ngữ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Tiếng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1779EFC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từ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3BEF455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Nguồn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AC 90-220V/50Hz.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43AAA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F62A7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C8361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CF7A1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8C134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35F41F7A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752F3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A20F8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39814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Găng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20A01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A94C8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,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tiêu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chuẩn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về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toàn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EA6AB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0C5F0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A7192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7D425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01/HS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66D48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10, 11, 12</w:t>
            </w:r>
          </w:p>
        </w:tc>
      </w:tr>
      <w:tr w:rsidR="004F0EAE" w:rsidRPr="004F0EAE" w14:paraId="05BACB9B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685C6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AD56B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E3D9E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hộ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2C758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A65FE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mắt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chắn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mắt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B9741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A83E8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745BA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EDB50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01/HS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464B1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10, 11, 12</w:t>
            </w:r>
          </w:p>
        </w:tc>
      </w:tr>
      <w:tr w:rsidR="004F0EAE" w:rsidRPr="004F0EAE" w14:paraId="188EED1B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21B98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D716B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THIẾT BỊ THEO CÁC CHỦ ĐỀ</w:t>
            </w:r>
          </w:p>
        </w:tc>
      </w:tr>
      <w:tr w:rsidR="004F0EAE" w:rsidRPr="004F0EAE" w14:paraId="66F2F52E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2AE5F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C6428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TRANH ẢNH</w:t>
            </w:r>
          </w:p>
        </w:tc>
      </w:tr>
      <w:tr w:rsidR="004F0EAE" w:rsidRPr="004F0EAE" w14:paraId="2D93A077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B4D22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EE35D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kĩ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</w:tr>
      <w:tr w:rsidR="004F0EAE" w:rsidRPr="004F0EAE" w14:paraId="55898498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7FD3A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E70F5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43A75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cảnh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77735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8FEBE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cấp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4 (bao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gồm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mặt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phẳng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mặt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điểm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nhìn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mặt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phẳng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tầm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mắt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trời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);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59D1F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D8AA6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0EEC3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87F06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1ED97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</w:t>
            </w:r>
          </w:p>
        </w:tc>
      </w:tr>
      <w:tr w:rsidR="004F0EAE" w:rsidRPr="004F0EAE" w14:paraId="712A4B1C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B0A2C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613A7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0C5AA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FE320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D0FD7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cạnh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cắt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chữ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như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khung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diễn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yêu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kĩ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thuật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98CBC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5CE22F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20A59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7C6FD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DC300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</w:t>
            </w:r>
          </w:p>
        </w:tc>
      </w:tr>
      <w:tr w:rsidR="004F0EAE" w:rsidRPr="004F0EAE" w14:paraId="452EAD4B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906C9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A249E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F9D83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lắp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E7AF4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3B608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cạnh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lắp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(bao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gồm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02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chữ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V, 01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tấm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04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M6x24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kĩ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thuật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kèm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theo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);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F3D87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C32B0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55E25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D8EBB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D68EB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</w:t>
            </w:r>
          </w:p>
        </w:tc>
      </w:tr>
      <w:tr w:rsidR="004F0EAE" w:rsidRPr="004F0EAE" w14:paraId="1F94CB11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BAFEC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CCB45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2E5EB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F483C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700EF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cấu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tạo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tầng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mặt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phía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mặt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tầng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mặt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tầng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 2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những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theo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kĩ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thuật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FB9B0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7778A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5D0E2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F442A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AD2C9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</w:t>
            </w:r>
          </w:p>
        </w:tc>
      </w:tr>
      <w:tr w:rsidR="004F0EAE" w:rsidRPr="004F0EAE" w14:paraId="1F2D6165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3F0AB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8AE98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đốt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</w:p>
        </w:tc>
      </w:tr>
      <w:tr w:rsidR="004F0EAE" w:rsidRPr="004F0EAE" w14:paraId="3650A03F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FE1D8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BED87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826D8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xăng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xăng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B16F7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0F3A9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đồ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cấu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tạo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nguyên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xăng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xăng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47C2C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08BCF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4613B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6E3D7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39326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11</w:t>
            </w:r>
          </w:p>
        </w:tc>
      </w:tr>
      <w:tr w:rsidR="004F0EAE" w:rsidRPr="004F0EAE" w14:paraId="67EC5D3A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20552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6F587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A28A6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mát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A466D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09FC4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gồm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đồ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cấu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tạo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nguyên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việc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(1)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; (2)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20162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FE67E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E5CAC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A24DA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88D8A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11</w:t>
            </w:r>
          </w:p>
        </w:tc>
      </w:tr>
      <w:tr w:rsidR="004F0EAE" w:rsidRPr="004F0EAE" w14:paraId="5DDE42E9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C15CC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10140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Ô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tô</w:t>
            </w:r>
            <w:proofErr w:type="spellEnd"/>
          </w:p>
        </w:tc>
      </w:tr>
      <w:tr w:rsidR="004F0EAE" w:rsidRPr="004F0EAE" w14:paraId="42CBA721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B9DF1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AFD47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7696A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Cấu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tạo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tô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7F1C3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6AAB7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đồ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cấu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tạo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nguyên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việc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truyền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như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đặt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truyền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ô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gồm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, li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hộp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truyền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đăng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,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truyền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vi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sai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bánh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xe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chủ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400E1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69E58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97E72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8AAA8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BD49F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11</w:t>
            </w:r>
          </w:p>
        </w:tc>
      </w:tr>
      <w:tr w:rsidR="004F0EAE" w:rsidRPr="004F0EAE" w14:paraId="6940E1FB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D7766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E5357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tử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tương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</w:p>
        </w:tc>
      </w:tr>
      <w:tr w:rsidR="004F0EAE" w:rsidRPr="004F0EAE" w14:paraId="366828E9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2A4C9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C9716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117FD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đồ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6371F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Giúp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nguyên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khuếch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17F66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Minh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đồ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nguyên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khuếch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đồ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nguyên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54E04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2CDE3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56607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C07A3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1CA16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12</w:t>
            </w:r>
          </w:p>
        </w:tc>
      </w:tr>
      <w:tr w:rsidR="004F0EAE" w:rsidRPr="004F0EAE" w14:paraId="3380C115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F6333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184E4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tử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</w:tr>
      <w:tr w:rsidR="004F0EAE" w:rsidRPr="004F0EAE" w14:paraId="6A031624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7C05B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5.1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F3209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35C07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đồ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260C0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Giúp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nguyên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A8E84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Minh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đồ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thuộc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tổ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dãy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E39CF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08CFC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16B87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AE89A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E41B9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12</w:t>
            </w:r>
          </w:p>
        </w:tc>
      </w:tr>
      <w:tr w:rsidR="004F0EAE" w:rsidRPr="004F0EAE" w14:paraId="326F3093" w14:textId="77777777" w:rsidTr="004F0EAE">
        <w:trPr>
          <w:jc w:val="center"/>
        </w:trPr>
        <w:tc>
          <w:tcPr>
            <w:tcW w:w="1205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755C5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  <w:p w14:paraId="18633ED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- 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Tranh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(790x</w:t>
            </w:r>
            <w:proofErr w:type="gram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540)mm</w:t>
            </w:r>
            <w:proofErr w:type="gram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, dung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sai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10mm, in offset 4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màu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giấy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couche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định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lượng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200g/m</w:t>
            </w:r>
            <w:r w:rsidRPr="004F0EAE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cán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láng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OPP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mờ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4F0EAE" w:rsidRPr="004F0EAE" w14:paraId="0BBB7084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A7492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AE172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MÔ HÌNH, MẪU VẬT</w:t>
            </w:r>
          </w:p>
        </w:tc>
      </w:tr>
      <w:tr w:rsidR="004F0EAE" w:rsidRPr="004F0EAE" w14:paraId="1F8419EA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D82BA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0F8C3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tử</w:t>
            </w:r>
            <w:proofErr w:type="spellEnd"/>
          </w:p>
        </w:tc>
      </w:tr>
      <w:tr w:rsidR="004F0EAE" w:rsidRPr="004F0EAE" w14:paraId="50453552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E2F55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EB8B9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đình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57BA9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lắp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đình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9CE67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Giúp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lắp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41CD3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lắp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gồm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426A0E4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khoan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lỗ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(200x</w:t>
            </w:r>
            <w:proofErr w:type="gramStart"/>
            <w:r w:rsidRPr="004F0EAE">
              <w:rPr>
                <w:rFonts w:eastAsia="Times New Roman" w:cs="Times New Roman"/>
                <w:sz w:val="24"/>
                <w:szCs w:val="24"/>
              </w:rPr>
              <w:t>300)mm</w:t>
            </w:r>
            <w:proofErr w:type="gram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79B33B3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Aptomat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tiếp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điểm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, 250V-10A;</w:t>
            </w:r>
          </w:p>
          <w:p w14:paraId="6BF4BE3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tắc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2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(35x</w:t>
            </w:r>
            <w:proofErr w:type="gramStart"/>
            <w:r w:rsidRPr="004F0EAE">
              <w:rPr>
                <w:rFonts w:eastAsia="Times New Roman" w:cs="Times New Roman"/>
                <w:sz w:val="24"/>
                <w:szCs w:val="24"/>
              </w:rPr>
              <w:t>50)mm</w:t>
            </w:r>
            <w:proofErr w:type="gram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27325E8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tắc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2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35x50mm;</w:t>
            </w:r>
          </w:p>
          <w:p w14:paraId="5262634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 Ổ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cắm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ổ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cắm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, 250V-10A;</w:t>
            </w:r>
          </w:p>
          <w:p w14:paraId="2388422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Bóng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đèn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búp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LED 25W - 220V;</w:t>
            </w:r>
          </w:p>
          <w:p w14:paraId="3D5EF9C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3m;</w:t>
            </w:r>
          </w:p>
          <w:p w14:paraId="7FA1542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Hộp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phù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266EF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7B5A3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3FAB4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9B3D8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934ED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12</w:t>
            </w:r>
          </w:p>
        </w:tc>
      </w:tr>
      <w:tr w:rsidR="004F0EAE" w:rsidRPr="004F0EAE" w14:paraId="2D450F1C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1B7E1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C19A3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tử</w:t>
            </w:r>
            <w:proofErr w:type="spellEnd"/>
          </w:p>
        </w:tc>
      </w:tr>
      <w:tr w:rsidR="004F0EAE" w:rsidRPr="004F0EAE" w14:paraId="13128ACC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617FA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6C469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DD363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lắp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76E07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Giúp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HS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lắp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8EC77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lắp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 bao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gồm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3C8718F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trở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than: 100Ω; 1kΩ; 470Ω; 4,7kΩ; 2,2kΩ; 330kΩ; 180Ω; 5,6kΩ,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suất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0.25W,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sai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5%,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màu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25D4A10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trở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100Ω, 470Ω, 1kΩ, 4,7kΩ, 10kΩ, 33kΩ, 47kΩ, 100kΩ, 330kΩ, 470kΩ,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suất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1W,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sai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10%,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693179D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trở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sứ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 10Ω - 5W, 1Ω - 10W, 10Ω -10w, 15Ω - 10W, 20Ω - 10W, 22Ω - 10W,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sai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5%,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2A1BAB6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xoay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xoay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từ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 pF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120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pF.</w:t>
            </w:r>
            <w:proofErr w:type="spellEnd"/>
          </w:p>
          <w:p w14:paraId="028AA1A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giấy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giấy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từ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500 pF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50pF.</w:t>
            </w:r>
          </w:p>
          <w:p w14:paraId="1B67347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gốm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0,01µF, 0,1µF, 0,22µF, 2,2µF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sai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5% - 10%,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6155968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hóa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 1000µF - 25V, 100µF - 16V,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sai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5% - 10%,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2B7D625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màng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than,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chỉnh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suất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1W</w:t>
            </w:r>
          </w:p>
          <w:p w14:paraId="043333A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Loa: 3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suất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1W</w:t>
            </w:r>
          </w:p>
          <w:p w14:paraId="3B52159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Đèn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LED: 5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5V</w:t>
            </w:r>
          </w:p>
          <w:p w14:paraId="57122B7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Lõi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ferit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220V,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ra 12V,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dòng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1A.</w:t>
            </w:r>
          </w:p>
          <w:p w14:paraId="6F1AABF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Tirixto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NEC2P4M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hoặc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6D43982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Triac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BTA 06-600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hoặc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55316C1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Diac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DB 3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hoặc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640C3FF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Tran zi to: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C828; A 546; H1061; A671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hoặc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44FEB48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IC: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IC 74xx, 78xx; 79xx;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hoặc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7A5FA78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Bo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(150x</w:t>
            </w:r>
            <w:proofErr w:type="gramStart"/>
            <w:r w:rsidRPr="004F0EAE">
              <w:rPr>
                <w:rFonts w:eastAsia="Times New Roman" w:cs="Times New Roman"/>
                <w:sz w:val="24"/>
                <w:szCs w:val="24"/>
              </w:rPr>
              <w:t>55)mm</w:t>
            </w:r>
            <w:proofErr w:type="gramEnd"/>
          </w:p>
          <w:p w14:paraId="42AAF11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Hộp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phù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F09DC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E2D17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8B603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F79DA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6746C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12</w:t>
            </w:r>
          </w:p>
        </w:tc>
      </w:tr>
      <w:tr w:rsidR="004F0EAE" w:rsidRPr="004F0EAE" w14:paraId="1EB9FA60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63736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4FE2B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DỤNG CỤ</w:t>
            </w:r>
          </w:p>
        </w:tc>
      </w:tr>
      <w:tr w:rsidR="004F0EAE" w:rsidRPr="004F0EAE" w14:paraId="7B864E16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C6F19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2E267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kĩ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</w:tr>
      <w:tr w:rsidR="004F0EAE" w:rsidRPr="004F0EAE" w14:paraId="4116FF81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6E9E4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BBB0A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742DB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kĩ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0995E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C9688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T,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Compa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Eke,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cong.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phù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bảng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BC158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92BA0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F689A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0BF54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CE942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</w:t>
            </w:r>
          </w:p>
        </w:tc>
      </w:tr>
      <w:tr w:rsidR="004F0EAE" w:rsidRPr="004F0EAE" w14:paraId="0D8745D2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54BCB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D8DC4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BĂNG/ĐĨA/PHẦN MỀM/VIDEO</w:t>
            </w:r>
          </w:p>
        </w:tc>
      </w:tr>
      <w:tr w:rsidR="004F0EAE" w:rsidRPr="004F0EAE" w14:paraId="64611AD7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8E3B5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875F5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kĩ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thuật</w:t>
            </w:r>
            <w:proofErr w:type="spellEnd"/>
          </w:p>
        </w:tc>
      </w:tr>
      <w:tr w:rsidR="004F0EAE" w:rsidRPr="004F0EAE" w14:paraId="5BBADFD9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4F979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76D62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02FB8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mềm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kỹ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thuật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781D9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kỹ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1428D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mềm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kỹ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thuật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2D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cấu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tạo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dưới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2D,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mềm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quyền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70553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81078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0B826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960BD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505AD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</w:t>
            </w:r>
          </w:p>
        </w:tc>
      </w:tr>
      <w:tr w:rsidR="004F0EAE" w:rsidRPr="004F0EAE" w14:paraId="6AD82F9B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2A629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14539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gia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khí</w:t>
            </w:r>
            <w:proofErr w:type="spellEnd"/>
          </w:p>
        </w:tc>
      </w:tr>
      <w:tr w:rsidR="004F0EAE" w:rsidRPr="004F0EAE" w14:paraId="3AEE1119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A7466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44588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05D41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A76AE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BCD7E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gồm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01B3139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Đúc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rèn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dập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nóng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dập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nguội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kéo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...;</w:t>
            </w:r>
          </w:p>
          <w:p w14:paraId="4E03E99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cắt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gọt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bào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khoan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...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2610B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5D184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79FC3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CCC2D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5A655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11</w:t>
            </w:r>
          </w:p>
        </w:tc>
      </w:tr>
      <w:tr w:rsidR="004F0EAE" w:rsidRPr="004F0EAE" w14:paraId="7D33FE60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12ADC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A22A0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Sản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xuất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khí</w:t>
            </w:r>
            <w:proofErr w:type="spellEnd"/>
          </w:p>
        </w:tc>
      </w:tr>
      <w:tr w:rsidR="004F0EAE" w:rsidRPr="004F0EAE" w14:paraId="1C2671BE" w14:textId="77777777" w:rsidTr="004F0EAE">
        <w:trPr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B297E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7AF3B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E4185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hóa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xuất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873E5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6F5D0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nội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máy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người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máy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nghiệp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chuyền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xuất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Robot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nghiệp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4FE18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8CD78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35592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AA9B8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1CE91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11</w:t>
            </w:r>
          </w:p>
        </w:tc>
      </w:tr>
    </w:tbl>
    <w:p w14:paraId="09E658D3" w14:textId="77777777" w:rsidR="004F0EAE" w:rsidRPr="004F0EAE" w:rsidRDefault="004F0EAE" w:rsidP="004F0E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4F0EAE">
        <w:rPr>
          <w:rFonts w:eastAsia="Times New Roman" w:cs="Times New Roman"/>
          <w:sz w:val="24"/>
          <w:szCs w:val="24"/>
        </w:rPr>
        <w:t> </w:t>
      </w:r>
    </w:p>
    <w:p w14:paraId="64EA3F1D" w14:textId="77777777" w:rsidR="004F0EAE" w:rsidRPr="004F0EAE" w:rsidRDefault="004F0EAE" w:rsidP="004F0E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4F0EAE">
        <w:rPr>
          <w:rFonts w:eastAsia="Times New Roman" w:cs="Times New Roman"/>
          <w:sz w:val="24"/>
          <w:szCs w:val="24"/>
        </w:rPr>
        <w:t> </w:t>
      </w:r>
    </w:p>
    <w:p w14:paraId="098418AD" w14:textId="77777777" w:rsidR="004F0EAE" w:rsidRPr="004F0EAE" w:rsidRDefault="004F0EAE" w:rsidP="004F0EA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4F0EAE">
        <w:rPr>
          <w:rFonts w:eastAsia="Times New Roman" w:cs="Times New Roman"/>
          <w:b/>
          <w:bCs/>
          <w:sz w:val="24"/>
          <w:szCs w:val="24"/>
        </w:rPr>
        <w:t>PHẦN II: ĐỊNH HƯỚNG NÔNG NGHIỆP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571"/>
        <w:gridCol w:w="1451"/>
        <w:gridCol w:w="3199"/>
        <w:gridCol w:w="4125"/>
        <w:gridCol w:w="728"/>
        <w:gridCol w:w="732"/>
        <w:gridCol w:w="665"/>
        <w:gridCol w:w="979"/>
        <w:gridCol w:w="642"/>
      </w:tblGrid>
      <w:tr w:rsidR="004F0EAE" w:rsidRPr="004F0EAE" w14:paraId="31ED7B7C" w14:textId="77777777" w:rsidTr="004F0EAE">
        <w:trPr>
          <w:jc w:val="center"/>
        </w:trPr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B34FD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TT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B687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Chủ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dạy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B26F6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thiết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68665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Mục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đích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39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29BEC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tả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thiết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88256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1046E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CB4E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34E97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4F0EAE" w:rsidRPr="004F0EAE" w14:paraId="06E5AAA3" w14:textId="77777777" w:rsidTr="004F0EA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A7042F" w14:textId="77777777" w:rsidR="004F0EAE" w:rsidRPr="004F0EAE" w:rsidRDefault="004F0EAE" w:rsidP="004F0E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586B7E" w14:textId="77777777" w:rsidR="004F0EAE" w:rsidRPr="004F0EAE" w:rsidRDefault="004F0EAE" w:rsidP="004F0E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20BAAF" w14:textId="77777777" w:rsidR="004F0EAE" w:rsidRPr="004F0EAE" w:rsidRDefault="004F0EAE" w:rsidP="004F0E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A6935B" w14:textId="77777777" w:rsidR="004F0EAE" w:rsidRPr="004F0EAE" w:rsidRDefault="004F0EAE" w:rsidP="004F0E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6FE459" w14:textId="77777777" w:rsidR="004F0EAE" w:rsidRPr="004F0EAE" w:rsidRDefault="004F0EAE" w:rsidP="004F0E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97FF7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GV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2FC5C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HS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C4404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E3F3AF" w14:textId="77777777" w:rsidR="004F0EAE" w:rsidRPr="004F0EAE" w:rsidRDefault="004F0EAE" w:rsidP="004F0E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086A6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4699F6D5" w14:textId="77777777" w:rsidTr="004F0EAE">
        <w:trPr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CFE6D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56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D68AD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THIẾT BỊ DÙNG CHUNG</w:t>
            </w:r>
          </w:p>
        </w:tc>
      </w:tr>
      <w:tr w:rsidR="004F0EAE" w:rsidRPr="004F0EAE" w14:paraId="4BC2BC0F" w14:textId="77777777" w:rsidTr="004F0EAE">
        <w:trPr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B9F2C3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46FDD7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2912EB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pH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6BA440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pH</w:t>
            </w:r>
          </w:p>
        </w:tc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2D08BB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cầm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658C0C9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từ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0 -14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pH;</w:t>
            </w:r>
          </w:p>
          <w:p w14:paraId="48CD0B4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0,01pH;</w:t>
            </w:r>
          </w:p>
          <w:p w14:paraId="7D3567C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± 0.01%;</w:t>
            </w:r>
          </w:p>
          <w:p w14:paraId="04DAE26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việc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0 ~ 50°C;</w:t>
            </w:r>
          </w:p>
          <w:p w14:paraId="5C2BA02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LCD;</w:t>
            </w:r>
          </w:p>
          <w:p w14:paraId="10AB7D6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Hoặc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pH ở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TBDC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DF71A6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BBCEBE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9B230B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403C0B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F05C77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71BCD05B" w14:textId="77777777" w:rsidTr="004F0EAE">
        <w:trPr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8B5676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24C15E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BF24AE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kỹ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930CBB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004547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0,1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0,01g.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240 gam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12863E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58D10C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FCA3C5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C790A4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A8D171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39F761E6" w14:textId="77777777" w:rsidTr="004F0EAE">
        <w:trPr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39239E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BC5378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7EF13D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oxy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hòa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tan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9D855D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oxy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hòa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tan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B61672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cầm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42BE30E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0-19,9 mg/l;</w:t>
            </w:r>
          </w:p>
          <w:p w14:paraId="15671EE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0.1 mg/l;</w:t>
            </w:r>
          </w:p>
          <w:p w14:paraId="30196FF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+/- 0,5 mg/l;</w:t>
            </w:r>
          </w:p>
          <w:p w14:paraId="5AE92DB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bù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5 ~ 45°C;</w:t>
            </w:r>
          </w:p>
          <w:p w14:paraId="3E8BE7A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việc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5 ~ 45°C;</w:t>
            </w:r>
          </w:p>
          <w:p w14:paraId="1841C1A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5 ~ 99,9°C;</w:t>
            </w:r>
          </w:p>
          <w:p w14:paraId="2DAF56B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Hoặc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oxy ở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TBDC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).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A9FBBD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CF735B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2D4E0A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BBA8C4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EA563E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4610448A" w14:textId="77777777" w:rsidTr="004F0EAE">
        <w:trPr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273967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760FC6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EBF975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lượng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amoni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71EC17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amoni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1F10E0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cầm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57B32E6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Thang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0.00 - 9.99 ppm (mg/L) NH</w:t>
            </w:r>
            <w:r w:rsidRPr="004F0EAE">
              <w:rPr>
                <w:rFonts w:eastAsia="Times New Roman" w:cs="Times New Roman"/>
                <w:sz w:val="24"/>
                <w:szCs w:val="24"/>
                <w:vertAlign w:val="subscript"/>
              </w:rPr>
              <w:t>3</w:t>
            </w:r>
            <w:r w:rsidRPr="004F0EAE">
              <w:rPr>
                <w:rFonts w:eastAsia="Times New Roman" w:cs="Times New Roman"/>
                <w:sz w:val="24"/>
                <w:szCs w:val="24"/>
              </w:rPr>
              <w:t>-N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amoni-nito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);</w:t>
            </w:r>
          </w:p>
          <w:p w14:paraId="100810C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0.01 ppm;</w:t>
            </w:r>
          </w:p>
          <w:p w14:paraId="2078FA6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± 0.05 ppm;</w:t>
            </w:r>
          </w:p>
          <w:p w14:paraId="5C2A7C1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50°C;</w:t>
            </w:r>
          </w:p>
          <w:p w14:paraId="64E8175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tắt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sau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phút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36D41DE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Hoặc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ở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TBDC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).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28CE53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24239D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1B18BD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34E20B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49676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3284D83D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9223A7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12A13B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64332B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Máy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hút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mini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AFD6B2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phẩm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trọt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,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704746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220 v/50hz;</w:t>
            </w:r>
          </w:p>
          <w:p w14:paraId="00F1BCC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xuất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220W;</w:t>
            </w:r>
          </w:p>
          <w:p w14:paraId="54E4DF3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suất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hút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0,12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Mpa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6B53F32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Mức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≥ 6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mức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0EA52BD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50mm ~ 300mm.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18FA1F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E451F7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CD46AE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C15D78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F9B44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10E8868D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D685F9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828365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9B9859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mặn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D45DCF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mặn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C3B195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-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cầm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42490DF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 0.00ppt - 50.00ppt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chỉ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ppt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gam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muối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/1kg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1/1000);</w:t>
            </w:r>
          </w:p>
          <w:p w14:paraId="07AA201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± 0,2%;</w:t>
            </w:r>
          </w:p>
          <w:p w14:paraId="249CE36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: 0 ~ 60°C;</w:t>
            </w:r>
          </w:p>
          <w:p w14:paraId="31CC94E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LCD;</w:t>
            </w:r>
          </w:p>
          <w:p w14:paraId="1078208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Hoặc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mặn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ở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TBDC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).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B84BBF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E2D277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550B80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4AFF72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02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A93F2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190C9D13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37E788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5E1F04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7CC114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Bếp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AC0058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phẩm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3A09DA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Bếp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mặt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bếp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chịu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13CCDD7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năng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toàn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ngắt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bếp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nóng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khóa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cảnh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báo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nấu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phù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55826B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1D2458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AC2EA7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2AACD6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97866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41588901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3F2B27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0B4C9B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2ABF09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lúp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cầm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93A7D2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3E0B51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phóng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E8EE38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ABAAAA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631738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Chiếc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229D7F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4FC57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05D1EBC7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C8CCC7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08D010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C6CE62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8C6F92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hóa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4513EF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trung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chịu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đáy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F0EAE">
              <w:rPr>
                <w:rFonts w:ascii="Cambria Math" w:eastAsia="Times New Roman" w:hAnsi="Cambria Math" w:cs="Times New Roman"/>
                <w:sz w:val="24"/>
                <w:szCs w:val="24"/>
              </w:rPr>
              <w:t>ɸ</w:t>
            </w:r>
            <w:r w:rsidRPr="004F0EAE">
              <w:rPr>
                <w:rFonts w:eastAsia="Times New Roman" w:cs="Times New Roman"/>
                <w:sz w:val="24"/>
                <w:szCs w:val="24"/>
              </w:rPr>
              <w:t xml:space="preserve">63mm,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93mm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cổ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25mm,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F0EAE">
              <w:rPr>
                <w:rFonts w:ascii="Cambria Math" w:eastAsia="Times New Roman" w:hAnsi="Cambria Math" w:cs="Times New Roman"/>
                <w:sz w:val="24"/>
                <w:szCs w:val="24"/>
              </w:rPr>
              <w:t>ɸ</w:t>
            </w:r>
            <w:r w:rsidRPr="004F0EAE">
              <w:rPr>
                <w:rFonts w:eastAsia="Times New Roman" w:cs="Times New Roman"/>
                <w:sz w:val="24"/>
                <w:szCs w:val="24"/>
              </w:rPr>
              <w:t>22mm).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BEA201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FDDE45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E8D396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AE07B9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F3034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38CB09AA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14EE61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ADEF46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6531CC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100ml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D833CA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lượng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lỏng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EBACE6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trung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chịu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 1ml. Dung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 100ml.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F8C0E8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B15CF6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EC22FA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AAC05D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681A6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4B00D413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03E837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9465BB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B39ACD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Cốc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EA8656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hóa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D4734B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trung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chịu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F0EAE">
              <w:rPr>
                <w:rFonts w:ascii="Cambria Math" w:eastAsia="Times New Roman" w:hAnsi="Cambria Math" w:cs="Times New Roman"/>
                <w:sz w:val="24"/>
                <w:szCs w:val="24"/>
              </w:rPr>
              <w:t>ɸ</w:t>
            </w:r>
            <w:r w:rsidRPr="004F0EAE">
              <w:rPr>
                <w:rFonts w:eastAsia="Times New Roman" w:cs="Times New Roman"/>
                <w:sz w:val="24"/>
                <w:szCs w:val="24"/>
              </w:rPr>
              <w:t xml:space="preserve">72mm,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95mm, dung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250ml,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50ml,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miệng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rót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FBDA2D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91D474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34476F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493B09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EACE8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0E78FDFF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9D4B2F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FE3BA9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E7B6BD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chày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sứ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FE3BC6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nghiền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EBF1A2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sứ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màu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trắng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145B0B2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≥ 100mm,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sâu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≥ 60mm,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chịu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được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đập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bề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mặt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lòng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nhưng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mịn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dễ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nghiền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mẫu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03C6DD5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Chày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≥ 100mm,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≥ 25mm,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chày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tròn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mịn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F25F8B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EC47C5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2E233D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AEAFDF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1ED90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1E226ED9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2B4DD4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F9ABF9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EB5F8C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Rây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6159ED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mẫu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67A9E8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rỉ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chịu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chịu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mặn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 ≥ 150mm,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lỗ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1mm.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91F87E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9AD052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DAC76F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C5D105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47AF7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45067009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A034AC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B58AD3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3FA6A5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8CEE83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4AE966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trung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chịu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Φ16mm,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160mm,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miệng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8CD289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19AF8A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14209A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D79A74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135DE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0D8FE77F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304F28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FD9A03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AE3BF5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Phễu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lọc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cuống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ngắn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E3014E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Lọc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di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chuyển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lỏng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miệng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hẹp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59F4A9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trung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chịu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Φ80mm,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90mm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cuống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Φ10,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20mm).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AFC9CB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81575A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A5002C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A86739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0D3AA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3C4CD473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4B0A9E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873210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3C67A5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Đũa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tinh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04FED9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Khuấy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hỗn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55A841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trung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chịu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Φ6mm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250mm.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C8B003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B94E45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A0A03E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D44844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930C5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4AEC14C6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A7F02D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59CBB6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8CD912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Thìa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xúc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hóa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146EE0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chuyển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lượng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hóa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rắn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9270A8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160mm,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Φ5mm.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9CB40B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57EB9B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9A7B0B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1344E4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AAD64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7B40DF76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DE5D0B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485B03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7C5E16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Đèn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cồn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D64374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Cung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cấp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nhiệt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8AA88D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bọt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nắp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nút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bấc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sứ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(75mm,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84mm,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cổ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22mm).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150BAB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1169AD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B3F576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809680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E8563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533D25A0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2C99D6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BA7D1F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02F5D0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Muỗng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đốt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hóa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411CED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lượng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hóa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nghiệm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đốt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A3A280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Inox.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Φ6mm,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250mm.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41ED82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E5840A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AB59F6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4B251D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F9BFB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3C823E75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BD949E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9F540D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0C65A9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Kẹp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đốt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hóa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48E39C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Gắp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hóa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F4C83B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Inox,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chiều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dài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250mm, Φ5,5mm.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565719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FC2DE6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1DC0D7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Cái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1FE1AA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50380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4B8753DE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BA2E72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5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8A4BB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THIẾT BỊ THEO CÁC CHỦ ĐỀ</w:t>
            </w:r>
          </w:p>
        </w:tc>
      </w:tr>
      <w:tr w:rsidR="004F0EAE" w:rsidRPr="004F0EAE" w14:paraId="69D22060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1A941D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5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4EC46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TRANH ẢNH</w:t>
            </w:r>
          </w:p>
        </w:tc>
      </w:tr>
      <w:tr w:rsidR="004F0EAE" w:rsidRPr="004F0EAE" w14:paraId="727C474F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D30E51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D21BA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bón</w:t>
            </w:r>
            <w:proofErr w:type="spellEnd"/>
          </w:p>
        </w:tc>
      </w:tr>
      <w:tr w:rsidR="004F0EAE" w:rsidRPr="004F0EAE" w14:paraId="4AEE9B4B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4C899E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EC45A6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DCDF3F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bón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hóa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phổ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114576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về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bón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hóa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46A68C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bón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hóa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phổ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kali,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NPK.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14384D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64D375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B51577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A94DC3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D163C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</w:t>
            </w:r>
          </w:p>
        </w:tc>
      </w:tr>
      <w:tr w:rsidR="004F0EAE" w:rsidRPr="004F0EAE" w14:paraId="2C979AD4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EC874B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31B27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giống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cây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trồng</w:t>
            </w:r>
            <w:proofErr w:type="spellEnd"/>
          </w:p>
        </w:tc>
      </w:tr>
      <w:tr w:rsidR="004F0EAE" w:rsidRPr="004F0EAE" w14:paraId="04E4BF3A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F1B819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D468D9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6B3962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Quy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2933E9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về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cấy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bào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5D4EF1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đồ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cấy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bào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 Ở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ảnh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4E4FCB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FC04E5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F89AF6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01BCA6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2FC6A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</w:t>
            </w:r>
          </w:p>
        </w:tc>
      </w:tr>
      <w:tr w:rsidR="004F0EAE" w:rsidRPr="004F0EAE" w14:paraId="274B958F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688BD4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095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6D2493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trừ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sâu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hại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cây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trồng</w:t>
            </w:r>
            <w:proofErr w:type="spellEnd"/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50EAC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21675BD7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9B54A7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AF5B36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EF16FC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Sâu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F59356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C63692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sâu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gặp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nâu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lúa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sâu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đục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sâu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cuốn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sâu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rau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5CC676E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sâu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riêng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hiện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đủ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ảnh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trưởng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con non,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nếu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sâu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4CC656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05B8A1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2CE8F5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95DF2E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3CF3F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</w:t>
            </w:r>
          </w:p>
        </w:tc>
      </w:tr>
      <w:tr w:rsidR="004F0EAE" w:rsidRPr="004F0EAE" w14:paraId="1B345C66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53B012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3A8EC6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282B33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B231A5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CB6DDD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thường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gặp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mai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héo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rũ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greening.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E685CC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4BC7E4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E4491C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798628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0948A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</w:t>
            </w:r>
          </w:p>
        </w:tc>
      </w:tr>
      <w:tr w:rsidR="004F0EAE" w:rsidRPr="004F0EAE" w14:paraId="50465462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2C97DF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F2161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trọt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</w:p>
        </w:tc>
      </w:tr>
      <w:tr w:rsidR="004F0EAE" w:rsidRPr="004F0EAE" w14:paraId="44FB55BA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520204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C81F94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1445A2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hồi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lưu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64369B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33AE89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đồ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cấu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tạo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nguyên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hồi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lưu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5F8FC2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BED8F0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395B26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0E8DFB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DC782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</w:t>
            </w:r>
          </w:p>
        </w:tc>
      </w:tr>
      <w:tr w:rsidR="004F0EAE" w:rsidRPr="004F0EAE" w14:paraId="58A3A246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914925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3E0DC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giống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nuôi</w:t>
            </w:r>
            <w:proofErr w:type="spellEnd"/>
          </w:p>
        </w:tc>
      </w:tr>
      <w:tr w:rsidR="004F0EAE" w:rsidRPr="004F0EAE" w14:paraId="1930C9E6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895317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E98955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EA66AB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1590A8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FF6D12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đồ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thuần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chủng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nhân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ưu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lai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AC2069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084287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91089D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A84AA3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82C0F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11</w:t>
            </w:r>
          </w:p>
        </w:tc>
      </w:tr>
      <w:tr w:rsidR="004F0EAE" w:rsidRPr="004F0EAE" w14:paraId="2E470660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FBE490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205896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97452A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Quy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cấy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truyền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bò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E930F7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cấy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truyền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AC5BA7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đồ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cấy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truyền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bò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. Ở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ảnh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E8F972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5A6EC9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FD0327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12C69C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E3B94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11</w:t>
            </w:r>
          </w:p>
        </w:tc>
      </w:tr>
      <w:tr w:rsidR="004F0EAE" w:rsidRPr="004F0EAE" w14:paraId="1093F561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5CC4BD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95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986756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ăn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chăn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nuôi</w:t>
            </w:r>
            <w:proofErr w:type="spellEnd"/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5406C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2B3C4C87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739470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B65D71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CFA670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ủ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chua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D4E415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từ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phẩm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trọt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E2CA3D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đồ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thức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từ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phẩm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trọt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ủ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chua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. Ở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ảnh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196E3D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4AED24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1C578E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FBB4B7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4A2A0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11</w:t>
            </w:r>
          </w:p>
        </w:tc>
      </w:tr>
      <w:tr w:rsidR="004F0EAE" w:rsidRPr="004F0EAE" w14:paraId="01F11C1B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350B10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5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A45F8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trị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vật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nuôi</w:t>
            </w:r>
            <w:proofErr w:type="spellEnd"/>
          </w:p>
        </w:tc>
      </w:tr>
      <w:tr w:rsidR="004F0EAE" w:rsidRPr="004F0EAE" w14:paraId="34EB40D2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9CFE06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6E153F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D5E4B0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phổ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lợn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571E6E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về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phổ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DB4C43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phổ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ở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dịch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châu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Phi,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tai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huyết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AD8AC6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55AC24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5DB4BD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8F89C1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881DC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11</w:t>
            </w:r>
          </w:p>
        </w:tc>
      </w:tr>
      <w:tr w:rsidR="004F0EAE" w:rsidRPr="004F0EAE" w14:paraId="02624C22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02296D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A01E58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5CEB4E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phổ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ở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cầm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5FE9B0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nhận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về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phổ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cầm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38DE2E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phổ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 ở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cầm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rù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cúm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cầm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huyết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545F0A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72E674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A3CC72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8B07A5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51E8F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11</w:t>
            </w:r>
          </w:p>
        </w:tc>
      </w:tr>
      <w:tr w:rsidR="004F0EAE" w:rsidRPr="004F0EAE" w14:paraId="43B7F207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00F5B0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5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2377C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vệ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môi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trường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chăn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nuôi</w:t>
            </w:r>
            <w:proofErr w:type="spellEnd"/>
          </w:p>
        </w:tc>
      </w:tr>
      <w:tr w:rsidR="004F0EAE" w:rsidRPr="004F0EAE" w14:paraId="0C467EC2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2CCC85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52F7F1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A2C418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biogas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EDA6EC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biogas.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CD9F48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cấu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tạo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nguyên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thống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biogas.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0870FF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87BB19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C58152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A2FDD8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52104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11</w:t>
            </w:r>
          </w:p>
        </w:tc>
      </w:tr>
      <w:tr w:rsidR="004F0EAE" w:rsidRPr="004F0EAE" w14:paraId="0F541429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779969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95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E930EF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giống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B14FE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32EB7EAF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796334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9.1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83AD29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3AE890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9CADF8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6ED202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ảnh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1F7F65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0B1ACC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B3E84A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874724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52008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12</w:t>
            </w:r>
          </w:p>
        </w:tc>
      </w:tr>
      <w:tr w:rsidR="004F0EAE" w:rsidRPr="004F0EAE" w14:paraId="624E125A" w14:textId="77777777" w:rsidTr="004F0EAE">
        <w:trPr>
          <w:trHeight w:val="115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F67BD2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9.2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9D0D9F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C45925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tôm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40B2E3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BF94A3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giai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triển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tôm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đều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ảnh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5A06C4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666D34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1C3615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F7B3D8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5F4FB0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12</w:t>
            </w:r>
          </w:p>
        </w:tc>
      </w:tr>
      <w:tr w:rsidR="004F0EAE" w:rsidRPr="004F0EAE" w14:paraId="38AC298D" w14:textId="77777777" w:rsidTr="004F0EAE">
        <w:trPr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823015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5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F7C0C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,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trị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sản</w:t>
            </w:r>
            <w:proofErr w:type="spellEnd"/>
          </w:p>
        </w:tc>
      </w:tr>
      <w:tr w:rsidR="004F0EAE" w:rsidRPr="004F0EAE" w14:paraId="7A24EAAF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FC2DF1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1F5392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79EE8D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phổ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658094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A68BBF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phổ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nhiễm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khuẩn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Aeromonas,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Edwardsiella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, Vibrio, Pseudomonas.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EFFBE0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42A27C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045B6B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D7F831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D5DA4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12</w:t>
            </w:r>
          </w:p>
        </w:tc>
      </w:tr>
      <w:tr w:rsidR="004F0EAE" w:rsidRPr="004F0EAE" w14:paraId="15C66BF4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54C33D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76D60C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A256EA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phổ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tôm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912F2C1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6F7BA2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tả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một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phổ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tôm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gan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tụy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cấp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đốm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trắng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đầu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đốm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đen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8ACE3B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BA9189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120E6F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6488B1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0C953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12</w:t>
            </w:r>
          </w:p>
        </w:tc>
      </w:tr>
      <w:tr w:rsidR="004F0EAE" w:rsidRPr="004F0EAE" w14:paraId="2FF66AC6" w14:textId="77777777" w:rsidTr="004F0EAE">
        <w:trPr>
          <w:jc w:val="center"/>
        </w:trPr>
        <w:tc>
          <w:tcPr>
            <w:tcW w:w="1205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28300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Ghi</w:t>
            </w:r>
            <w:proofErr w:type="spellEnd"/>
            <w:r w:rsidRPr="004F0E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chú</w:t>
            </w:r>
            <w:proofErr w:type="spellEnd"/>
            <w:r w:rsidRPr="004F0EA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38C6715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Tranh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kích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thước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(790x</w:t>
            </w:r>
            <w:proofErr w:type="gram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540)mm</w:t>
            </w:r>
            <w:proofErr w:type="gram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, dung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sai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10mm, in offset 4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màu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trên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giấy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couche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định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lượng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200g/m</w:t>
            </w:r>
            <w:r w:rsidRPr="004F0EAE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cán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láng</w:t>
            </w:r>
            <w:proofErr w:type="spellEnd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OPP </w:t>
            </w:r>
            <w:proofErr w:type="spellStart"/>
            <w:r w:rsidRPr="004F0EAE">
              <w:rPr>
                <w:rFonts w:eastAsia="Times New Roman" w:cs="Times New Roman"/>
                <w:i/>
                <w:iCs/>
                <w:sz w:val="24"/>
                <w:szCs w:val="24"/>
              </w:rPr>
              <w:t>mờ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4F0EAE" w:rsidRPr="004F0EAE" w14:paraId="3C001418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B6AFDCE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15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97937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DỤNG CỤ</w:t>
            </w:r>
          </w:p>
        </w:tc>
      </w:tr>
      <w:tr w:rsidR="004F0EAE" w:rsidRPr="004F0EAE" w14:paraId="08EC0FD5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A0F9F7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66057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giống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cây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trồng</w:t>
            </w:r>
            <w:proofErr w:type="spellEnd"/>
          </w:p>
        </w:tc>
      </w:tr>
      <w:tr w:rsidR="004F0EAE" w:rsidRPr="004F0EAE" w14:paraId="065C8FB2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328060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17BA4A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F68E61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cụ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cây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6502CD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ghép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CD5133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Dao,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kéo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chuyên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rỉ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tưới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ô zoa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tổng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tối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nilon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54E058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D371E3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68F7F8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A1BF31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49E17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</w:t>
            </w:r>
          </w:p>
        </w:tc>
      </w:tr>
      <w:tr w:rsidR="004F0EAE" w:rsidRPr="004F0EAE" w14:paraId="716DBD1E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80148E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558F7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trọt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</w:p>
        </w:tc>
      </w:tr>
      <w:tr w:rsidR="004F0EAE" w:rsidRPr="004F0EAE" w14:paraId="28A3CE5E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9FD0F8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C49699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7656F0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tĩnh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960FB7E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canh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89CE119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dịch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dưỡng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nắp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đậy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thể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tích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10-15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lít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mỗi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rọ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cây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nhựa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nguyên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đảm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toàn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phẩm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bị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mòn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bởi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dịch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5744B2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973230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113AF1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B2FEBC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05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741704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</w:t>
            </w:r>
          </w:p>
        </w:tc>
      </w:tr>
      <w:tr w:rsidR="004F0EAE" w:rsidRPr="004F0EAE" w14:paraId="29A82B45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F30C4C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5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FA4EA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BĂNG/ĐĨA/PHẦN MỀM/VIDEO</w:t>
            </w:r>
          </w:p>
        </w:tc>
      </w:tr>
      <w:tr w:rsidR="004F0EAE" w:rsidRPr="004F0EAE" w14:paraId="15C1479E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390BE6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E4273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thiệu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trọt</w:t>
            </w:r>
            <w:proofErr w:type="spellEnd"/>
          </w:p>
        </w:tc>
      </w:tr>
      <w:tr w:rsidR="004F0EAE" w:rsidRPr="004F0EAE" w14:paraId="3CB1E608" w14:textId="77777777" w:rsidTr="004F0EAE">
        <w:trPr>
          <w:trHeight w:val="115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2E53BA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F2F86C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D51A6A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Video: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trọt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07431C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4A5C382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Video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hóa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gieo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chăm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sóc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trừ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sâu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phẩm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trọt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64A188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39B1B9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07EBDC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9429B0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B418C5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</w:t>
            </w:r>
          </w:p>
        </w:tc>
      </w:tr>
      <w:tr w:rsidR="004F0EAE" w:rsidRPr="004F0EAE" w14:paraId="5E49BBCD" w14:textId="77777777" w:rsidTr="004F0EAE">
        <w:trPr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FD2A77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F700D1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giống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cây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trồng</w:t>
            </w:r>
            <w:proofErr w:type="spellEnd"/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B2614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78010CE0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DB6825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DB3E9E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A21EF2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Video: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2E0A51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hướng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dẫn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thực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ghép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F29B80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Video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hướng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dẫn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làm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mẫu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bước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đoạn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cành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quy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ghép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mắt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nhỏ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có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gỗ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E867EC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8BB3B2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1D9993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3D6CBF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5B6A1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10</w:t>
            </w:r>
          </w:p>
        </w:tc>
      </w:tr>
      <w:tr w:rsidR="004F0EAE" w:rsidRPr="004F0EAE" w14:paraId="2570C72F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B57F37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252E5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thiệu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chăn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nuôi</w:t>
            </w:r>
            <w:proofErr w:type="spellEnd"/>
          </w:p>
        </w:tc>
      </w:tr>
      <w:tr w:rsidR="004F0EAE" w:rsidRPr="004F0EAE" w14:paraId="036C71B1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296134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26EE716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3A3EB5D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2894DB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ứng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dụng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8774AD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Video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tự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hóa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dưỡng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chăm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sóc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phòng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trừ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bệnh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hoạch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phẩm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sinh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chuồng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xử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chất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thải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trong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bò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hoặc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37FAA9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3C1614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CBE315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776DDA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22E30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11</w:t>
            </w:r>
          </w:p>
        </w:tc>
      </w:tr>
      <w:tr w:rsidR="004F0EAE" w:rsidRPr="004F0EAE" w14:paraId="16E2F6B5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252473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5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983513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chăn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nuôi</w:t>
            </w:r>
            <w:proofErr w:type="spellEnd"/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CE857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F0EAE" w:rsidRPr="004F0EAE" w14:paraId="1DC28486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C1F346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42930AC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B3D229B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theo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tiêu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chuẩn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VietGAP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3657258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về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theo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tiêu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chuẩn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VietGAP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5E0725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Video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chăn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theo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tiêu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chuẩn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VietGAP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E8E207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D800796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3AFF29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FFA504F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E7F583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11</w:t>
            </w:r>
          </w:p>
        </w:tc>
      </w:tr>
      <w:tr w:rsidR="004F0EAE" w:rsidRPr="004F0EAE" w14:paraId="770B6FA5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A62CBA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2C216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thiệu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lâm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nghiệp</w:t>
            </w:r>
            <w:proofErr w:type="spellEnd"/>
          </w:p>
        </w:tc>
      </w:tr>
      <w:tr w:rsidR="004F0EAE" w:rsidRPr="004F0EAE" w14:paraId="7F798F85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CC7025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9B228D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2D47F8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lâm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nghiệp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D2DB20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về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lâm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nghiệp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D1317F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Video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hoạt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động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lâm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nghiệp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trồng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rừng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chăm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sóc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rừng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bảo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rừng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khai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thác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lâm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chế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biến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thương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mại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lâm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sản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08B811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2E48D8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51627AC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DFCB63B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E7BE3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12</w:t>
            </w:r>
          </w:p>
        </w:tc>
      </w:tr>
      <w:tr w:rsidR="004F0EAE" w:rsidRPr="004F0EAE" w14:paraId="2BCBBC69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583DEB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5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03B1E0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thiệu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thủy</w:t>
            </w:r>
            <w:proofErr w:type="spellEnd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b/>
                <w:bCs/>
                <w:sz w:val="24"/>
                <w:szCs w:val="24"/>
              </w:rPr>
              <w:t>sản</w:t>
            </w:r>
            <w:proofErr w:type="spellEnd"/>
          </w:p>
        </w:tc>
      </w:tr>
      <w:tr w:rsidR="004F0EAE" w:rsidRPr="004F0EAE" w14:paraId="062BF26E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207E069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338F4EF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B195807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Video: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652F144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Tìm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hiểu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6FE86C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Video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cá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theo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Biofloc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D849E22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3B38081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68559BF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74D616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9E338A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12</w:t>
            </w:r>
          </w:p>
        </w:tc>
      </w:tr>
      <w:tr w:rsidR="004F0EAE" w:rsidRPr="004F0EAE" w14:paraId="479022C5" w14:textId="77777777" w:rsidTr="004F0EAE">
        <w:trPr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F000967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F758B0A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B63B13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Video: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tôm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A922F65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Minh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họa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khám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phá</w:t>
            </w:r>
            <w:proofErr w:type="spellEnd"/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5311A53" w14:textId="77777777" w:rsidR="004F0EAE" w:rsidRPr="004F0EAE" w:rsidRDefault="004F0EAE" w:rsidP="004F0EAE">
            <w:pPr>
              <w:spacing w:after="1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 xml:space="preserve">Video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giới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thiệu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tôm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cao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tôm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theo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công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nghệ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CPF - Combine Model,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mô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hình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nuôi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tôm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lót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bạt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đáy</w:t>
            </w:r>
            <w:proofErr w:type="spellEnd"/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7CB937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x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7E4B6E8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C49E675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A1AD9DD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0EAE">
              <w:rPr>
                <w:rFonts w:eastAsia="Times New Roman" w:cs="Times New Roman"/>
                <w:sz w:val="24"/>
                <w:szCs w:val="24"/>
              </w:rPr>
              <w:t>01/GV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24D870" w14:textId="77777777" w:rsidR="004F0EAE" w:rsidRPr="004F0EAE" w:rsidRDefault="004F0EAE" w:rsidP="004F0EAE">
            <w:pPr>
              <w:spacing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Dùng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cho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EAE">
              <w:rPr>
                <w:rFonts w:eastAsia="Times New Roman" w:cs="Times New Roman"/>
                <w:sz w:val="24"/>
                <w:szCs w:val="24"/>
              </w:rPr>
              <w:t>lớp</w:t>
            </w:r>
            <w:proofErr w:type="spellEnd"/>
            <w:r w:rsidRPr="004F0EAE">
              <w:rPr>
                <w:rFonts w:eastAsia="Times New Roman" w:cs="Times New Roman"/>
                <w:sz w:val="24"/>
                <w:szCs w:val="24"/>
              </w:rPr>
              <w:t xml:space="preserve"> 12</w:t>
            </w:r>
          </w:p>
        </w:tc>
      </w:tr>
    </w:tbl>
    <w:p w14:paraId="7F92B07C" w14:textId="77777777" w:rsidR="00267015" w:rsidRPr="005139E2" w:rsidRDefault="00267015">
      <w:pPr>
        <w:rPr>
          <w:rFonts w:eastAsia="Times New Roman" w:cs="Times New Roman"/>
          <w:b/>
          <w:bCs/>
          <w:sz w:val="20"/>
        </w:rPr>
      </w:pPr>
    </w:p>
    <w:sectPr w:rsidR="00267015" w:rsidRPr="005139E2" w:rsidSect="004915EC">
      <w:headerReference w:type="default" r:id="rId8"/>
      <w:pgSz w:w="16840" w:h="11907" w:orient="landscape" w:code="9"/>
      <w:pgMar w:top="851" w:right="907" w:bottom="851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EC12" w14:textId="77777777" w:rsidR="002D4EAA" w:rsidRDefault="002D4EAA" w:rsidP="00F944A5">
      <w:pPr>
        <w:spacing w:after="0" w:line="240" w:lineRule="auto"/>
      </w:pPr>
      <w:r>
        <w:separator/>
      </w:r>
    </w:p>
  </w:endnote>
  <w:endnote w:type="continuationSeparator" w:id="0">
    <w:p w14:paraId="3D5B035F" w14:textId="77777777" w:rsidR="002D4EAA" w:rsidRDefault="002D4EAA" w:rsidP="00F9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1969" w14:textId="77777777" w:rsidR="002D4EAA" w:rsidRDefault="002D4EAA" w:rsidP="00F944A5">
      <w:pPr>
        <w:spacing w:after="0" w:line="240" w:lineRule="auto"/>
      </w:pPr>
      <w:r>
        <w:separator/>
      </w:r>
    </w:p>
  </w:footnote>
  <w:footnote w:type="continuationSeparator" w:id="0">
    <w:p w14:paraId="43B70B77" w14:textId="77777777" w:rsidR="002D4EAA" w:rsidRDefault="002D4EAA" w:rsidP="00F9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5183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A86552" w14:textId="77777777" w:rsidR="00047C23" w:rsidRDefault="00DB12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3A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5E884ADC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2A487CB0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1E3E5B"/>
    <w:multiLevelType w:val="hybridMultilevel"/>
    <w:tmpl w:val="EEFC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338A"/>
    <w:multiLevelType w:val="hybridMultilevel"/>
    <w:tmpl w:val="B6904348"/>
    <w:lvl w:ilvl="0" w:tplc="3DCAFE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78BF"/>
    <w:multiLevelType w:val="hybridMultilevel"/>
    <w:tmpl w:val="1C08D774"/>
    <w:lvl w:ilvl="0" w:tplc="180022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F7519"/>
    <w:multiLevelType w:val="hybridMultilevel"/>
    <w:tmpl w:val="45E61EEA"/>
    <w:lvl w:ilvl="0" w:tplc="A85414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448BD"/>
    <w:multiLevelType w:val="hybridMultilevel"/>
    <w:tmpl w:val="69CE65C6"/>
    <w:lvl w:ilvl="0" w:tplc="DDB2B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D2751"/>
    <w:multiLevelType w:val="hybridMultilevel"/>
    <w:tmpl w:val="F3581C54"/>
    <w:lvl w:ilvl="0" w:tplc="3A7048FA">
      <w:start w:val="1"/>
      <w:numFmt w:val="bullet"/>
      <w:lvlText w:val=""/>
      <w:lvlJc w:val="left"/>
      <w:rPr>
        <w:rFonts w:ascii="Wingdings" w:hAnsi="Wingdings" w:hint="default"/>
        <w:b w:val="0"/>
        <w:i w:val="0"/>
        <w:caps w:val="0"/>
        <w:strike w:val="0"/>
        <w:dstrike w:val="0"/>
        <w:vanish w:val="0"/>
        <w:webHidden w:val="0"/>
        <w:color w:val="auto"/>
        <w:w w:val="15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51D85"/>
    <w:multiLevelType w:val="hybridMultilevel"/>
    <w:tmpl w:val="9948EC3C"/>
    <w:lvl w:ilvl="0" w:tplc="4D4CECF2">
      <w:start w:val="1"/>
      <w:numFmt w:val="bullet"/>
      <w:lvlText w:val="-"/>
      <w:lvlJc w:val="left"/>
      <w:pPr>
        <w:ind w:left="3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9" w15:restartNumberingAfterBreak="0">
    <w:nsid w:val="299F6297"/>
    <w:multiLevelType w:val="multilevel"/>
    <w:tmpl w:val="F072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C0546"/>
    <w:multiLevelType w:val="hybridMultilevel"/>
    <w:tmpl w:val="99F4CA3A"/>
    <w:lvl w:ilvl="0" w:tplc="8E8034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40F0"/>
    <w:multiLevelType w:val="hybridMultilevel"/>
    <w:tmpl w:val="A492FFC0"/>
    <w:lvl w:ilvl="0" w:tplc="FE12BC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82441FE"/>
    <w:multiLevelType w:val="hybridMultilevel"/>
    <w:tmpl w:val="C2E447AE"/>
    <w:lvl w:ilvl="0" w:tplc="C6A413CA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D145B"/>
    <w:multiLevelType w:val="hybridMultilevel"/>
    <w:tmpl w:val="12E41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A0442"/>
    <w:multiLevelType w:val="hybridMultilevel"/>
    <w:tmpl w:val="0F126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965C2"/>
    <w:multiLevelType w:val="hybridMultilevel"/>
    <w:tmpl w:val="FAA63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45F73"/>
    <w:multiLevelType w:val="multilevel"/>
    <w:tmpl w:val="FA1C8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3E2828"/>
    <w:multiLevelType w:val="hybridMultilevel"/>
    <w:tmpl w:val="571AE8AC"/>
    <w:lvl w:ilvl="0" w:tplc="A154B6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9712D"/>
    <w:multiLevelType w:val="hybridMultilevel"/>
    <w:tmpl w:val="6F62715C"/>
    <w:lvl w:ilvl="0" w:tplc="7006F5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674F1"/>
    <w:multiLevelType w:val="hybridMultilevel"/>
    <w:tmpl w:val="19BC84F4"/>
    <w:lvl w:ilvl="0" w:tplc="C9EE5D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32D2F"/>
    <w:multiLevelType w:val="hybridMultilevel"/>
    <w:tmpl w:val="28EA0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44973"/>
    <w:multiLevelType w:val="multilevel"/>
    <w:tmpl w:val="12747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64196"/>
    <w:multiLevelType w:val="hybridMultilevel"/>
    <w:tmpl w:val="9D24D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A7390"/>
    <w:multiLevelType w:val="multilevel"/>
    <w:tmpl w:val="6302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CA181C"/>
    <w:multiLevelType w:val="multilevel"/>
    <w:tmpl w:val="36EA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9D07EF"/>
    <w:multiLevelType w:val="hybridMultilevel"/>
    <w:tmpl w:val="D5166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7220D"/>
    <w:multiLevelType w:val="hybridMultilevel"/>
    <w:tmpl w:val="0082DF82"/>
    <w:lvl w:ilvl="0" w:tplc="94FE81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F1116A"/>
    <w:multiLevelType w:val="multilevel"/>
    <w:tmpl w:val="73363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9F43CD"/>
    <w:multiLevelType w:val="hybridMultilevel"/>
    <w:tmpl w:val="997EF7C2"/>
    <w:lvl w:ilvl="0" w:tplc="180022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7E8F7A66"/>
    <w:multiLevelType w:val="hybridMultilevel"/>
    <w:tmpl w:val="1118381C"/>
    <w:lvl w:ilvl="0" w:tplc="F0C2FB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5"/>
  </w:num>
  <w:num w:numId="4">
    <w:abstractNumId w:val="8"/>
  </w:num>
  <w:num w:numId="5">
    <w:abstractNumId w:val="13"/>
  </w:num>
  <w:num w:numId="6">
    <w:abstractNumId w:val="27"/>
  </w:num>
  <w:num w:numId="7">
    <w:abstractNumId w:val="16"/>
  </w:num>
  <w:num w:numId="8">
    <w:abstractNumId w:val="17"/>
  </w:num>
  <w:num w:numId="9">
    <w:abstractNumId w:val="6"/>
  </w:num>
  <w:num w:numId="10">
    <w:abstractNumId w:val="0"/>
  </w:num>
  <w:num w:numId="11">
    <w:abstractNumId w:val="18"/>
  </w:num>
  <w:num w:numId="12">
    <w:abstractNumId w:val="10"/>
  </w:num>
  <w:num w:numId="13">
    <w:abstractNumId w:val="19"/>
  </w:num>
  <w:num w:numId="14">
    <w:abstractNumId w:val="1"/>
  </w:num>
  <w:num w:numId="15">
    <w:abstractNumId w:val="3"/>
  </w:num>
  <w:num w:numId="16">
    <w:abstractNumId w:val="29"/>
  </w:num>
  <w:num w:numId="17">
    <w:abstractNumId w:val="5"/>
  </w:num>
  <w:num w:numId="18">
    <w:abstractNumId w:val="28"/>
  </w:num>
  <w:num w:numId="19">
    <w:abstractNumId w:val="4"/>
  </w:num>
  <w:num w:numId="20">
    <w:abstractNumId w:val="11"/>
  </w:num>
  <w:num w:numId="21">
    <w:abstractNumId w:val="7"/>
  </w:num>
  <w:num w:numId="22">
    <w:abstractNumId w:val="20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2"/>
  </w:num>
  <w:num w:numId="26">
    <w:abstractNumId w:val="24"/>
  </w:num>
  <w:num w:numId="27">
    <w:abstractNumId w:val="23"/>
  </w:num>
  <w:num w:numId="28">
    <w:abstractNumId w:val="2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98"/>
    <w:rsid w:val="000022CB"/>
    <w:rsid w:val="000064C2"/>
    <w:rsid w:val="0000721E"/>
    <w:rsid w:val="00012070"/>
    <w:rsid w:val="00014367"/>
    <w:rsid w:val="000179EB"/>
    <w:rsid w:val="00020F66"/>
    <w:rsid w:val="00021A43"/>
    <w:rsid w:val="000248D7"/>
    <w:rsid w:val="00025B07"/>
    <w:rsid w:val="00026F60"/>
    <w:rsid w:val="000279C3"/>
    <w:rsid w:val="00030513"/>
    <w:rsid w:val="000307A6"/>
    <w:rsid w:val="00032114"/>
    <w:rsid w:val="00033F99"/>
    <w:rsid w:val="0003645B"/>
    <w:rsid w:val="00037565"/>
    <w:rsid w:val="00041DB2"/>
    <w:rsid w:val="00042FD8"/>
    <w:rsid w:val="00044783"/>
    <w:rsid w:val="00045B5C"/>
    <w:rsid w:val="000470C8"/>
    <w:rsid w:val="00047C23"/>
    <w:rsid w:val="00051318"/>
    <w:rsid w:val="000526AE"/>
    <w:rsid w:val="000556C1"/>
    <w:rsid w:val="00055EF0"/>
    <w:rsid w:val="000571D5"/>
    <w:rsid w:val="00060A43"/>
    <w:rsid w:val="00061384"/>
    <w:rsid w:val="0006142B"/>
    <w:rsid w:val="00061648"/>
    <w:rsid w:val="0006336E"/>
    <w:rsid w:val="00063AFF"/>
    <w:rsid w:val="00070603"/>
    <w:rsid w:val="000712B2"/>
    <w:rsid w:val="000714C2"/>
    <w:rsid w:val="0007451B"/>
    <w:rsid w:val="000750E9"/>
    <w:rsid w:val="000757B7"/>
    <w:rsid w:val="000800B5"/>
    <w:rsid w:val="0008129C"/>
    <w:rsid w:val="0008250D"/>
    <w:rsid w:val="00082A25"/>
    <w:rsid w:val="00084EFA"/>
    <w:rsid w:val="000869EB"/>
    <w:rsid w:val="00087BDB"/>
    <w:rsid w:val="000908E3"/>
    <w:rsid w:val="000909A1"/>
    <w:rsid w:val="00092A8E"/>
    <w:rsid w:val="00092DC8"/>
    <w:rsid w:val="00093BE4"/>
    <w:rsid w:val="000949CD"/>
    <w:rsid w:val="00094F00"/>
    <w:rsid w:val="0009556D"/>
    <w:rsid w:val="00095E0C"/>
    <w:rsid w:val="000962C7"/>
    <w:rsid w:val="00096380"/>
    <w:rsid w:val="00096868"/>
    <w:rsid w:val="00096DF1"/>
    <w:rsid w:val="00097296"/>
    <w:rsid w:val="000973E1"/>
    <w:rsid w:val="0009766F"/>
    <w:rsid w:val="00097802"/>
    <w:rsid w:val="00097D33"/>
    <w:rsid w:val="000A03AF"/>
    <w:rsid w:val="000A2171"/>
    <w:rsid w:val="000A2C3C"/>
    <w:rsid w:val="000A4EEA"/>
    <w:rsid w:val="000A7BC7"/>
    <w:rsid w:val="000B126D"/>
    <w:rsid w:val="000B581E"/>
    <w:rsid w:val="000B6469"/>
    <w:rsid w:val="000B73C5"/>
    <w:rsid w:val="000B790D"/>
    <w:rsid w:val="000C01D8"/>
    <w:rsid w:val="000C03DD"/>
    <w:rsid w:val="000C0E0B"/>
    <w:rsid w:val="000C221E"/>
    <w:rsid w:val="000C39CF"/>
    <w:rsid w:val="000C4D63"/>
    <w:rsid w:val="000C69EF"/>
    <w:rsid w:val="000D2AC3"/>
    <w:rsid w:val="000D2ACB"/>
    <w:rsid w:val="000D4DAA"/>
    <w:rsid w:val="000D684C"/>
    <w:rsid w:val="000E0E45"/>
    <w:rsid w:val="000E1E73"/>
    <w:rsid w:val="000E2845"/>
    <w:rsid w:val="000E3A5C"/>
    <w:rsid w:val="000E4FFB"/>
    <w:rsid w:val="000E7D63"/>
    <w:rsid w:val="000F1FAB"/>
    <w:rsid w:val="000F4354"/>
    <w:rsid w:val="000F484F"/>
    <w:rsid w:val="000F4F87"/>
    <w:rsid w:val="000F5EA6"/>
    <w:rsid w:val="00101733"/>
    <w:rsid w:val="001022EA"/>
    <w:rsid w:val="00106B1A"/>
    <w:rsid w:val="001076A8"/>
    <w:rsid w:val="00112306"/>
    <w:rsid w:val="00114BA8"/>
    <w:rsid w:val="00114E82"/>
    <w:rsid w:val="00120B71"/>
    <w:rsid w:val="0012167E"/>
    <w:rsid w:val="00121A38"/>
    <w:rsid w:val="0012379A"/>
    <w:rsid w:val="00125093"/>
    <w:rsid w:val="00126075"/>
    <w:rsid w:val="00126A94"/>
    <w:rsid w:val="00126DC8"/>
    <w:rsid w:val="001276BC"/>
    <w:rsid w:val="00127E3A"/>
    <w:rsid w:val="00133D5E"/>
    <w:rsid w:val="00134538"/>
    <w:rsid w:val="00136B69"/>
    <w:rsid w:val="00141D66"/>
    <w:rsid w:val="00143854"/>
    <w:rsid w:val="00146394"/>
    <w:rsid w:val="00146F84"/>
    <w:rsid w:val="00147541"/>
    <w:rsid w:val="00147F57"/>
    <w:rsid w:val="001503A2"/>
    <w:rsid w:val="00150C50"/>
    <w:rsid w:val="00156C3C"/>
    <w:rsid w:val="00157F6B"/>
    <w:rsid w:val="001603AD"/>
    <w:rsid w:val="001617E9"/>
    <w:rsid w:val="00163924"/>
    <w:rsid w:val="00163E6F"/>
    <w:rsid w:val="00164543"/>
    <w:rsid w:val="0016582D"/>
    <w:rsid w:val="0016771A"/>
    <w:rsid w:val="00167BCE"/>
    <w:rsid w:val="001714A0"/>
    <w:rsid w:val="00172CB6"/>
    <w:rsid w:val="001763E4"/>
    <w:rsid w:val="00176E7B"/>
    <w:rsid w:val="001773E0"/>
    <w:rsid w:val="001805D8"/>
    <w:rsid w:val="00182701"/>
    <w:rsid w:val="001830ED"/>
    <w:rsid w:val="001833E2"/>
    <w:rsid w:val="00183EF8"/>
    <w:rsid w:val="001842F8"/>
    <w:rsid w:val="00184A98"/>
    <w:rsid w:val="00184E8F"/>
    <w:rsid w:val="00186028"/>
    <w:rsid w:val="00186D1E"/>
    <w:rsid w:val="001877A3"/>
    <w:rsid w:val="00190CBC"/>
    <w:rsid w:val="00190E2D"/>
    <w:rsid w:val="001918DC"/>
    <w:rsid w:val="001938BA"/>
    <w:rsid w:val="00193C79"/>
    <w:rsid w:val="00194F9F"/>
    <w:rsid w:val="0019592F"/>
    <w:rsid w:val="00196A61"/>
    <w:rsid w:val="00197656"/>
    <w:rsid w:val="00197EDA"/>
    <w:rsid w:val="001A36AC"/>
    <w:rsid w:val="001A392C"/>
    <w:rsid w:val="001A5059"/>
    <w:rsid w:val="001A5F3A"/>
    <w:rsid w:val="001A66EB"/>
    <w:rsid w:val="001B0D5D"/>
    <w:rsid w:val="001B2A05"/>
    <w:rsid w:val="001B456E"/>
    <w:rsid w:val="001B5072"/>
    <w:rsid w:val="001C2929"/>
    <w:rsid w:val="001C3521"/>
    <w:rsid w:val="001C38C6"/>
    <w:rsid w:val="001C4E4A"/>
    <w:rsid w:val="001C58ED"/>
    <w:rsid w:val="001C637E"/>
    <w:rsid w:val="001C6D1F"/>
    <w:rsid w:val="001D225C"/>
    <w:rsid w:val="001D24C0"/>
    <w:rsid w:val="001D464C"/>
    <w:rsid w:val="001D524A"/>
    <w:rsid w:val="001D54A0"/>
    <w:rsid w:val="001D5666"/>
    <w:rsid w:val="001E0B35"/>
    <w:rsid w:val="001E13E5"/>
    <w:rsid w:val="001E1520"/>
    <w:rsid w:val="001E2E7E"/>
    <w:rsid w:val="001E4A0E"/>
    <w:rsid w:val="001E5EF9"/>
    <w:rsid w:val="001E6D0D"/>
    <w:rsid w:val="001E71B2"/>
    <w:rsid w:val="001F16B2"/>
    <w:rsid w:val="001F1E92"/>
    <w:rsid w:val="001F2389"/>
    <w:rsid w:val="001F24EB"/>
    <w:rsid w:val="001F368B"/>
    <w:rsid w:val="001F6472"/>
    <w:rsid w:val="001F6D54"/>
    <w:rsid w:val="001F7D2E"/>
    <w:rsid w:val="00200C4D"/>
    <w:rsid w:val="00203E07"/>
    <w:rsid w:val="00204456"/>
    <w:rsid w:val="002044B9"/>
    <w:rsid w:val="00204B33"/>
    <w:rsid w:val="0020566A"/>
    <w:rsid w:val="0020643D"/>
    <w:rsid w:val="00206660"/>
    <w:rsid w:val="00206E93"/>
    <w:rsid w:val="002119A9"/>
    <w:rsid w:val="00214521"/>
    <w:rsid w:val="00216024"/>
    <w:rsid w:val="0021614E"/>
    <w:rsid w:val="002201D8"/>
    <w:rsid w:val="00222131"/>
    <w:rsid w:val="00222DB1"/>
    <w:rsid w:val="00225468"/>
    <w:rsid w:val="002259A5"/>
    <w:rsid w:val="002265DE"/>
    <w:rsid w:val="0022727D"/>
    <w:rsid w:val="002303BC"/>
    <w:rsid w:val="002319A7"/>
    <w:rsid w:val="00232B7B"/>
    <w:rsid w:val="0023448E"/>
    <w:rsid w:val="002347BC"/>
    <w:rsid w:val="0023494B"/>
    <w:rsid w:val="00234A8B"/>
    <w:rsid w:val="00234AB7"/>
    <w:rsid w:val="002363EF"/>
    <w:rsid w:val="00236470"/>
    <w:rsid w:val="00237ACA"/>
    <w:rsid w:val="00237D0C"/>
    <w:rsid w:val="00245D53"/>
    <w:rsid w:val="002472AC"/>
    <w:rsid w:val="002500E4"/>
    <w:rsid w:val="00251456"/>
    <w:rsid w:val="00251635"/>
    <w:rsid w:val="002525C9"/>
    <w:rsid w:val="002527AB"/>
    <w:rsid w:val="00253364"/>
    <w:rsid w:val="00254A2B"/>
    <w:rsid w:val="002568FD"/>
    <w:rsid w:val="002571D9"/>
    <w:rsid w:val="002575EE"/>
    <w:rsid w:val="00257F79"/>
    <w:rsid w:val="00260019"/>
    <w:rsid w:val="00260F10"/>
    <w:rsid w:val="00262DD5"/>
    <w:rsid w:val="00264B6E"/>
    <w:rsid w:val="00265058"/>
    <w:rsid w:val="00265C19"/>
    <w:rsid w:val="00265C93"/>
    <w:rsid w:val="00267015"/>
    <w:rsid w:val="002707D0"/>
    <w:rsid w:val="00270911"/>
    <w:rsid w:val="00271114"/>
    <w:rsid w:val="002737D7"/>
    <w:rsid w:val="00273ACC"/>
    <w:rsid w:val="00280323"/>
    <w:rsid w:val="00280353"/>
    <w:rsid w:val="00281A18"/>
    <w:rsid w:val="00281F70"/>
    <w:rsid w:val="002826B1"/>
    <w:rsid w:val="002828FB"/>
    <w:rsid w:val="002834C7"/>
    <w:rsid w:val="00286B4D"/>
    <w:rsid w:val="00287942"/>
    <w:rsid w:val="00287A6E"/>
    <w:rsid w:val="00287AC6"/>
    <w:rsid w:val="002931B9"/>
    <w:rsid w:val="00295CFD"/>
    <w:rsid w:val="00296328"/>
    <w:rsid w:val="00296A31"/>
    <w:rsid w:val="002A1FD3"/>
    <w:rsid w:val="002A4A65"/>
    <w:rsid w:val="002A52B3"/>
    <w:rsid w:val="002A67FA"/>
    <w:rsid w:val="002A7B40"/>
    <w:rsid w:val="002A7FAA"/>
    <w:rsid w:val="002B13F1"/>
    <w:rsid w:val="002B2558"/>
    <w:rsid w:val="002B2E5F"/>
    <w:rsid w:val="002B4373"/>
    <w:rsid w:val="002B5D33"/>
    <w:rsid w:val="002C017C"/>
    <w:rsid w:val="002C04DE"/>
    <w:rsid w:val="002C08AE"/>
    <w:rsid w:val="002C0962"/>
    <w:rsid w:val="002C26B3"/>
    <w:rsid w:val="002C67F7"/>
    <w:rsid w:val="002D0835"/>
    <w:rsid w:val="002D218B"/>
    <w:rsid w:val="002D31CB"/>
    <w:rsid w:val="002D31F0"/>
    <w:rsid w:val="002D3A99"/>
    <w:rsid w:val="002D4EAA"/>
    <w:rsid w:val="002D6F11"/>
    <w:rsid w:val="002E0EE2"/>
    <w:rsid w:val="002E12A0"/>
    <w:rsid w:val="002E18BF"/>
    <w:rsid w:val="002E1A88"/>
    <w:rsid w:val="002E1DCA"/>
    <w:rsid w:val="002E3404"/>
    <w:rsid w:val="002E39BD"/>
    <w:rsid w:val="002E5F5A"/>
    <w:rsid w:val="002E6437"/>
    <w:rsid w:val="002E6A7C"/>
    <w:rsid w:val="002E6C4F"/>
    <w:rsid w:val="002F2D11"/>
    <w:rsid w:val="002F322C"/>
    <w:rsid w:val="002F7295"/>
    <w:rsid w:val="00301530"/>
    <w:rsid w:val="00302C4E"/>
    <w:rsid w:val="003046DF"/>
    <w:rsid w:val="00305280"/>
    <w:rsid w:val="00305C41"/>
    <w:rsid w:val="00306A1B"/>
    <w:rsid w:val="00312101"/>
    <w:rsid w:val="00313115"/>
    <w:rsid w:val="00313A27"/>
    <w:rsid w:val="00314725"/>
    <w:rsid w:val="00315307"/>
    <w:rsid w:val="00315617"/>
    <w:rsid w:val="00316B1F"/>
    <w:rsid w:val="00317943"/>
    <w:rsid w:val="00317E0A"/>
    <w:rsid w:val="00321FA2"/>
    <w:rsid w:val="00323094"/>
    <w:rsid w:val="0032468C"/>
    <w:rsid w:val="00324B1B"/>
    <w:rsid w:val="00326164"/>
    <w:rsid w:val="003322CB"/>
    <w:rsid w:val="00333DC4"/>
    <w:rsid w:val="00334729"/>
    <w:rsid w:val="003353A2"/>
    <w:rsid w:val="00335B32"/>
    <w:rsid w:val="00335B42"/>
    <w:rsid w:val="003372DD"/>
    <w:rsid w:val="00337595"/>
    <w:rsid w:val="003378B2"/>
    <w:rsid w:val="003435B2"/>
    <w:rsid w:val="0034513D"/>
    <w:rsid w:val="00346604"/>
    <w:rsid w:val="0034684E"/>
    <w:rsid w:val="00347766"/>
    <w:rsid w:val="003505B6"/>
    <w:rsid w:val="003509EA"/>
    <w:rsid w:val="00350B39"/>
    <w:rsid w:val="00352398"/>
    <w:rsid w:val="00352B29"/>
    <w:rsid w:val="00353194"/>
    <w:rsid w:val="00354EAE"/>
    <w:rsid w:val="003553DB"/>
    <w:rsid w:val="00355C89"/>
    <w:rsid w:val="0035601C"/>
    <w:rsid w:val="003566D7"/>
    <w:rsid w:val="00357287"/>
    <w:rsid w:val="00362972"/>
    <w:rsid w:val="00362F5E"/>
    <w:rsid w:val="003648DC"/>
    <w:rsid w:val="003657C7"/>
    <w:rsid w:val="0036613B"/>
    <w:rsid w:val="00366202"/>
    <w:rsid w:val="003667D8"/>
    <w:rsid w:val="0037177E"/>
    <w:rsid w:val="00372627"/>
    <w:rsid w:val="00373798"/>
    <w:rsid w:val="00374963"/>
    <w:rsid w:val="003755E3"/>
    <w:rsid w:val="00375FB4"/>
    <w:rsid w:val="00376303"/>
    <w:rsid w:val="00376EB7"/>
    <w:rsid w:val="003775FB"/>
    <w:rsid w:val="00380734"/>
    <w:rsid w:val="00382093"/>
    <w:rsid w:val="00382BB9"/>
    <w:rsid w:val="003830B3"/>
    <w:rsid w:val="00383C3C"/>
    <w:rsid w:val="00384074"/>
    <w:rsid w:val="00384A0C"/>
    <w:rsid w:val="00390C11"/>
    <w:rsid w:val="00391351"/>
    <w:rsid w:val="00392C36"/>
    <w:rsid w:val="003967DD"/>
    <w:rsid w:val="00396C48"/>
    <w:rsid w:val="003979B8"/>
    <w:rsid w:val="003A00FB"/>
    <w:rsid w:val="003A0CE2"/>
    <w:rsid w:val="003A2288"/>
    <w:rsid w:val="003A355B"/>
    <w:rsid w:val="003A538B"/>
    <w:rsid w:val="003A6230"/>
    <w:rsid w:val="003B12C2"/>
    <w:rsid w:val="003B15F6"/>
    <w:rsid w:val="003B1F0A"/>
    <w:rsid w:val="003B2997"/>
    <w:rsid w:val="003B4EA9"/>
    <w:rsid w:val="003B554F"/>
    <w:rsid w:val="003B64D3"/>
    <w:rsid w:val="003B7B43"/>
    <w:rsid w:val="003B7DC1"/>
    <w:rsid w:val="003C0766"/>
    <w:rsid w:val="003C0DC9"/>
    <w:rsid w:val="003C2351"/>
    <w:rsid w:val="003C4382"/>
    <w:rsid w:val="003C513B"/>
    <w:rsid w:val="003C58A4"/>
    <w:rsid w:val="003C5C94"/>
    <w:rsid w:val="003C6E96"/>
    <w:rsid w:val="003D43DE"/>
    <w:rsid w:val="003D5F12"/>
    <w:rsid w:val="003E329C"/>
    <w:rsid w:val="003E343D"/>
    <w:rsid w:val="003E4117"/>
    <w:rsid w:val="003E5A6D"/>
    <w:rsid w:val="003E695B"/>
    <w:rsid w:val="003F04D2"/>
    <w:rsid w:val="003F0725"/>
    <w:rsid w:val="003F216C"/>
    <w:rsid w:val="003F2680"/>
    <w:rsid w:val="003F48F7"/>
    <w:rsid w:val="003F4F48"/>
    <w:rsid w:val="003F5BAB"/>
    <w:rsid w:val="003F675E"/>
    <w:rsid w:val="003F6CA3"/>
    <w:rsid w:val="00400F22"/>
    <w:rsid w:val="00404C58"/>
    <w:rsid w:val="0040548A"/>
    <w:rsid w:val="0040571F"/>
    <w:rsid w:val="00406729"/>
    <w:rsid w:val="004112C1"/>
    <w:rsid w:val="004128A7"/>
    <w:rsid w:val="00415089"/>
    <w:rsid w:val="0041548D"/>
    <w:rsid w:val="00416107"/>
    <w:rsid w:val="00416F91"/>
    <w:rsid w:val="004206CC"/>
    <w:rsid w:val="00421285"/>
    <w:rsid w:val="004212C5"/>
    <w:rsid w:val="004226D5"/>
    <w:rsid w:val="004254DD"/>
    <w:rsid w:val="0042737A"/>
    <w:rsid w:val="00427679"/>
    <w:rsid w:val="00427C8E"/>
    <w:rsid w:val="00430C1A"/>
    <w:rsid w:val="0043243F"/>
    <w:rsid w:val="004328CD"/>
    <w:rsid w:val="00432C37"/>
    <w:rsid w:val="00433884"/>
    <w:rsid w:val="0043429D"/>
    <w:rsid w:val="004346F3"/>
    <w:rsid w:val="00434FDC"/>
    <w:rsid w:val="0043699E"/>
    <w:rsid w:val="00436FAB"/>
    <w:rsid w:val="00441636"/>
    <w:rsid w:val="00442385"/>
    <w:rsid w:val="00442F8C"/>
    <w:rsid w:val="00442FEE"/>
    <w:rsid w:val="0044396E"/>
    <w:rsid w:val="00443B53"/>
    <w:rsid w:val="0044535D"/>
    <w:rsid w:val="004458E4"/>
    <w:rsid w:val="004472B8"/>
    <w:rsid w:val="0044749C"/>
    <w:rsid w:val="00447AF4"/>
    <w:rsid w:val="00450D63"/>
    <w:rsid w:val="0045175A"/>
    <w:rsid w:val="004558C1"/>
    <w:rsid w:val="00456601"/>
    <w:rsid w:val="00457947"/>
    <w:rsid w:val="00457950"/>
    <w:rsid w:val="00465524"/>
    <w:rsid w:val="0046587B"/>
    <w:rsid w:val="0046765A"/>
    <w:rsid w:val="00472EB3"/>
    <w:rsid w:val="004733EA"/>
    <w:rsid w:val="00475722"/>
    <w:rsid w:val="00475E27"/>
    <w:rsid w:val="0047609C"/>
    <w:rsid w:val="00476AB3"/>
    <w:rsid w:val="004773AE"/>
    <w:rsid w:val="00477622"/>
    <w:rsid w:val="00480CD6"/>
    <w:rsid w:val="00482005"/>
    <w:rsid w:val="00484288"/>
    <w:rsid w:val="00484B1F"/>
    <w:rsid w:val="00485B8F"/>
    <w:rsid w:val="00486599"/>
    <w:rsid w:val="00486D7F"/>
    <w:rsid w:val="004915EC"/>
    <w:rsid w:val="00491C37"/>
    <w:rsid w:val="004A011D"/>
    <w:rsid w:val="004A27C7"/>
    <w:rsid w:val="004A450E"/>
    <w:rsid w:val="004A4947"/>
    <w:rsid w:val="004A6E6E"/>
    <w:rsid w:val="004A719B"/>
    <w:rsid w:val="004A75E8"/>
    <w:rsid w:val="004A79D2"/>
    <w:rsid w:val="004B0124"/>
    <w:rsid w:val="004B1A02"/>
    <w:rsid w:val="004B49E4"/>
    <w:rsid w:val="004B51B2"/>
    <w:rsid w:val="004B5E37"/>
    <w:rsid w:val="004C0B53"/>
    <w:rsid w:val="004C1339"/>
    <w:rsid w:val="004C1B5D"/>
    <w:rsid w:val="004C1E4E"/>
    <w:rsid w:val="004C2204"/>
    <w:rsid w:val="004C4129"/>
    <w:rsid w:val="004C48B5"/>
    <w:rsid w:val="004C52DF"/>
    <w:rsid w:val="004C52F7"/>
    <w:rsid w:val="004C7088"/>
    <w:rsid w:val="004C77DC"/>
    <w:rsid w:val="004C7CAC"/>
    <w:rsid w:val="004D1F53"/>
    <w:rsid w:val="004D20F8"/>
    <w:rsid w:val="004D2893"/>
    <w:rsid w:val="004D28BE"/>
    <w:rsid w:val="004D2D82"/>
    <w:rsid w:val="004D480C"/>
    <w:rsid w:val="004D4963"/>
    <w:rsid w:val="004D5075"/>
    <w:rsid w:val="004D55B1"/>
    <w:rsid w:val="004E227D"/>
    <w:rsid w:val="004E3D47"/>
    <w:rsid w:val="004E5298"/>
    <w:rsid w:val="004E6BD4"/>
    <w:rsid w:val="004F04FD"/>
    <w:rsid w:val="004F0B51"/>
    <w:rsid w:val="004F0EAE"/>
    <w:rsid w:val="004F16B5"/>
    <w:rsid w:val="004F41BC"/>
    <w:rsid w:val="004F7B7E"/>
    <w:rsid w:val="00500409"/>
    <w:rsid w:val="00500948"/>
    <w:rsid w:val="005010CE"/>
    <w:rsid w:val="00501432"/>
    <w:rsid w:val="005045BA"/>
    <w:rsid w:val="00505C9D"/>
    <w:rsid w:val="00505F1B"/>
    <w:rsid w:val="005077FB"/>
    <w:rsid w:val="00510999"/>
    <w:rsid w:val="00510E55"/>
    <w:rsid w:val="00511A0C"/>
    <w:rsid w:val="005137CB"/>
    <w:rsid w:val="005139E2"/>
    <w:rsid w:val="0051444E"/>
    <w:rsid w:val="0051612E"/>
    <w:rsid w:val="005171DC"/>
    <w:rsid w:val="0052025D"/>
    <w:rsid w:val="00520F0E"/>
    <w:rsid w:val="00521C1B"/>
    <w:rsid w:val="00523C02"/>
    <w:rsid w:val="00524122"/>
    <w:rsid w:val="0052591E"/>
    <w:rsid w:val="005270B2"/>
    <w:rsid w:val="005273B9"/>
    <w:rsid w:val="00527E12"/>
    <w:rsid w:val="0053182E"/>
    <w:rsid w:val="00533F26"/>
    <w:rsid w:val="00535FE1"/>
    <w:rsid w:val="00536BE4"/>
    <w:rsid w:val="005413B8"/>
    <w:rsid w:val="00541728"/>
    <w:rsid w:val="00543A1B"/>
    <w:rsid w:val="00543E6E"/>
    <w:rsid w:val="0054461A"/>
    <w:rsid w:val="005500E7"/>
    <w:rsid w:val="005506A1"/>
    <w:rsid w:val="00551FDF"/>
    <w:rsid w:val="005529BD"/>
    <w:rsid w:val="005534E0"/>
    <w:rsid w:val="00553E56"/>
    <w:rsid w:val="005552CC"/>
    <w:rsid w:val="0056071A"/>
    <w:rsid w:val="005629F7"/>
    <w:rsid w:val="005653BA"/>
    <w:rsid w:val="005679C9"/>
    <w:rsid w:val="00567BE2"/>
    <w:rsid w:val="00567F62"/>
    <w:rsid w:val="00571E45"/>
    <w:rsid w:val="00574C84"/>
    <w:rsid w:val="00576F76"/>
    <w:rsid w:val="005806EC"/>
    <w:rsid w:val="00580ABD"/>
    <w:rsid w:val="00581156"/>
    <w:rsid w:val="00582E33"/>
    <w:rsid w:val="00585996"/>
    <w:rsid w:val="00585D60"/>
    <w:rsid w:val="005860FD"/>
    <w:rsid w:val="00586693"/>
    <w:rsid w:val="005912EC"/>
    <w:rsid w:val="00596A59"/>
    <w:rsid w:val="005971AA"/>
    <w:rsid w:val="00597AD8"/>
    <w:rsid w:val="005A10FF"/>
    <w:rsid w:val="005A12C9"/>
    <w:rsid w:val="005A1DCA"/>
    <w:rsid w:val="005A1EE5"/>
    <w:rsid w:val="005A22F0"/>
    <w:rsid w:val="005A2D8D"/>
    <w:rsid w:val="005A3A4A"/>
    <w:rsid w:val="005A5DF3"/>
    <w:rsid w:val="005A7910"/>
    <w:rsid w:val="005B07A9"/>
    <w:rsid w:val="005B1440"/>
    <w:rsid w:val="005B23AF"/>
    <w:rsid w:val="005B3EF1"/>
    <w:rsid w:val="005B43B7"/>
    <w:rsid w:val="005B4540"/>
    <w:rsid w:val="005B4962"/>
    <w:rsid w:val="005B4F9C"/>
    <w:rsid w:val="005B59F1"/>
    <w:rsid w:val="005B5F05"/>
    <w:rsid w:val="005B757D"/>
    <w:rsid w:val="005C07D0"/>
    <w:rsid w:val="005C1371"/>
    <w:rsid w:val="005C1812"/>
    <w:rsid w:val="005C256A"/>
    <w:rsid w:val="005C2CF3"/>
    <w:rsid w:val="005C48E0"/>
    <w:rsid w:val="005C492B"/>
    <w:rsid w:val="005C5A77"/>
    <w:rsid w:val="005C6219"/>
    <w:rsid w:val="005C662C"/>
    <w:rsid w:val="005C6BF9"/>
    <w:rsid w:val="005C72CA"/>
    <w:rsid w:val="005C7A18"/>
    <w:rsid w:val="005D20C5"/>
    <w:rsid w:val="005D2DC7"/>
    <w:rsid w:val="005D3EB9"/>
    <w:rsid w:val="005E03D2"/>
    <w:rsid w:val="005E170F"/>
    <w:rsid w:val="005E336D"/>
    <w:rsid w:val="005E5834"/>
    <w:rsid w:val="005E5C9C"/>
    <w:rsid w:val="005E7D91"/>
    <w:rsid w:val="005F1D84"/>
    <w:rsid w:val="005F31EE"/>
    <w:rsid w:val="005F38AA"/>
    <w:rsid w:val="005F413E"/>
    <w:rsid w:val="005F480F"/>
    <w:rsid w:val="005F6AB0"/>
    <w:rsid w:val="005F756D"/>
    <w:rsid w:val="00600BD2"/>
    <w:rsid w:val="00601610"/>
    <w:rsid w:val="00602507"/>
    <w:rsid w:val="00603354"/>
    <w:rsid w:val="00606CC2"/>
    <w:rsid w:val="00607D2C"/>
    <w:rsid w:val="00607F2E"/>
    <w:rsid w:val="006105F2"/>
    <w:rsid w:val="00610989"/>
    <w:rsid w:val="00612A6F"/>
    <w:rsid w:val="00616310"/>
    <w:rsid w:val="00616B1B"/>
    <w:rsid w:val="00620A01"/>
    <w:rsid w:val="0062134D"/>
    <w:rsid w:val="00623471"/>
    <w:rsid w:val="00623C48"/>
    <w:rsid w:val="00625AA6"/>
    <w:rsid w:val="00630104"/>
    <w:rsid w:val="00631586"/>
    <w:rsid w:val="00631F34"/>
    <w:rsid w:val="006323DA"/>
    <w:rsid w:val="00633F67"/>
    <w:rsid w:val="00634B1F"/>
    <w:rsid w:val="00636D66"/>
    <w:rsid w:val="00637E2D"/>
    <w:rsid w:val="00640404"/>
    <w:rsid w:val="00640888"/>
    <w:rsid w:val="0064189F"/>
    <w:rsid w:val="00642455"/>
    <w:rsid w:val="00642CD3"/>
    <w:rsid w:val="00643E8F"/>
    <w:rsid w:val="0064501F"/>
    <w:rsid w:val="00646BB7"/>
    <w:rsid w:val="00647017"/>
    <w:rsid w:val="00651BAF"/>
    <w:rsid w:val="00653559"/>
    <w:rsid w:val="00655A30"/>
    <w:rsid w:val="00655D3B"/>
    <w:rsid w:val="0066179F"/>
    <w:rsid w:val="00664E2F"/>
    <w:rsid w:val="0066513D"/>
    <w:rsid w:val="006652DF"/>
    <w:rsid w:val="00665C69"/>
    <w:rsid w:val="00666C08"/>
    <w:rsid w:val="0067210E"/>
    <w:rsid w:val="00672661"/>
    <w:rsid w:val="00674338"/>
    <w:rsid w:val="00674354"/>
    <w:rsid w:val="0067645B"/>
    <w:rsid w:val="006816D9"/>
    <w:rsid w:val="00681B56"/>
    <w:rsid w:val="00682B48"/>
    <w:rsid w:val="00682E8C"/>
    <w:rsid w:val="00682F1F"/>
    <w:rsid w:val="00682F9C"/>
    <w:rsid w:val="00684A1C"/>
    <w:rsid w:val="00684D78"/>
    <w:rsid w:val="0069034E"/>
    <w:rsid w:val="00692488"/>
    <w:rsid w:val="006943DC"/>
    <w:rsid w:val="00694FFC"/>
    <w:rsid w:val="00695018"/>
    <w:rsid w:val="006A236B"/>
    <w:rsid w:val="006A2885"/>
    <w:rsid w:val="006A2ECE"/>
    <w:rsid w:val="006A374E"/>
    <w:rsid w:val="006A4392"/>
    <w:rsid w:val="006A4872"/>
    <w:rsid w:val="006A704D"/>
    <w:rsid w:val="006A73C0"/>
    <w:rsid w:val="006A7927"/>
    <w:rsid w:val="006B0D21"/>
    <w:rsid w:val="006B1BAA"/>
    <w:rsid w:val="006B1F96"/>
    <w:rsid w:val="006B2A05"/>
    <w:rsid w:val="006B42F1"/>
    <w:rsid w:val="006B47B5"/>
    <w:rsid w:val="006B6326"/>
    <w:rsid w:val="006B6CCD"/>
    <w:rsid w:val="006B7F64"/>
    <w:rsid w:val="006C1AF0"/>
    <w:rsid w:val="006C263A"/>
    <w:rsid w:val="006C4A24"/>
    <w:rsid w:val="006C53AB"/>
    <w:rsid w:val="006D0639"/>
    <w:rsid w:val="006D0D23"/>
    <w:rsid w:val="006D27A8"/>
    <w:rsid w:val="006D38BB"/>
    <w:rsid w:val="006D5155"/>
    <w:rsid w:val="006D6935"/>
    <w:rsid w:val="006D6AE2"/>
    <w:rsid w:val="006D75E1"/>
    <w:rsid w:val="006E07EC"/>
    <w:rsid w:val="006E1B87"/>
    <w:rsid w:val="006E2AF0"/>
    <w:rsid w:val="006E4F34"/>
    <w:rsid w:val="006E755E"/>
    <w:rsid w:val="006E7C69"/>
    <w:rsid w:val="006F0421"/>
    <w:rsid w:val="006F0722"/>
    <w:rsid w:val="006F17BD"/>
    <w:rsid w:val="006F3604"/>
    <w:rsid w:val="006F3DD3"/>
    <w:rsid w:val="006F4C07"/>
    <w:rsid w:val="006F51DD"/>
    <w:rsid w:val="006F5CEF"/>
    <w:rsid w:val="006F67C2"/>
    <w:rsid w:val="006F6965"/>
    <w:rsid w:val="007012DF"/>
    <w:rsid w:val="00701DFF"/>
    <w:rsid w:val="00702413"/>
    <w:rsid w:val="007037CA"/>
    <w:rsid w:val="00703F12"/>
    <w:rsid w:val="007047DF"/>
    <w:rsid w:val="00706286"/>
    <w:rsid w:val="00706496"/>
    <w:rsid w:val="007079F5"/>
    <w:rsid w:val="0071143F"/>
    <w:rsid w:val="00711797"/>
    <w:rsid w:val="00711D6E"/>
    <w:rsid w:val="00712F3F"/>
    <w:rsid w:val="00713204"/>
    <w:rsid w:val="00713957"/>
    <w:rsid w:val="00714A60"/>
    <w:rsid w:val="007171EE"/>
    <w:rsid w:val="007176E4"/>
    <w:rsid w:val="00717A1B"/>
    <w:rsid w:val="007206DD"/>
    <w:rsid w:val="00721B31"/>
    <w:rsid w:val="00722F41"/>
    <w:rsid w:val="00723E59"/>
    <w:rsid w:val="00723E8A"/>
    <w:rsid w:val="007264FF"/>
    <w:rsid w:val="00726DF5"/>
    <w:rsid w:val="0072715B"/>
    <w:rsid w:val="0072731F"/>
    <w:rsid w:val="00727F23"/>
    <w:rsid w:val="00733211"/>
    <w:rsid w:val="007368E6"/>
    <w:rsid w:val="007402B5"/>
    <w:rsid w:val="00740538"/>
    <w:rsid w:val="00741C45"/>
    <w:rsid w:val="00741CF7"/>
    <w:rsid w:val="00742A62"/>
    <w:rsid w:val="00746CBB"/>
    <w:rsid w:val="00746FC5"/>
    <w:rsid w:val="007475AA"/>
    <w:rsid w:val="00747D0D"/>
    <w:rsid w:val="00751396"/>
    <w:rsid w:val="00752746"/>
    <w:rsid w:val="00752AD7"/>
    <w:rsid w:val="00753A7C"/>
    <w:rsid w:val="007569E5"/>
    <w:rsid w:val="00756A2B"/>
    <w:rsid w:val="00756A43"/>
    <w:rsid w:val="00757922"/>
    <w:rsid w:val="00761D17"/>
    <w:rsid w:val="00762217"/>
    <w:rsid w:val="007622FB"/>
    <w:rsid w:val="00762D26"/>
    <w:rsid w:val="007637D0"/>
    <w:rsid w:val="00764060"/>
    <w:rsid w:val="00764E1A"/>
    <w:rsid w:val="00764FBB"/>
    <w:rsid w:val="00765739"/>
    <w:rsid w:val="0076657E"/>
    <w:rsid w:val="00770309"/>
    <w:rsid w:val="00770FFF"/>
    <w:rsid w:val="007725A8"/>
    <w:rsid w:val="007742F6"/>
    <w:rsid w:val="00774D56"/>
    <w:rsid w:val="00776DAF"/>
    <w:rsid w:val="0078237E"/>
    <w:rsid w:val="00782EBC"/>
    <w:rsid w:val="00784FAE"/>
    <w:rsid w:val="00786734"/>
    <w:rsid w:val="00786E7C"/>
    <w:rsid w:val="007905A6"/>
    <w:rsid w:val="00790FDB"/>
    <w:rsid w:val="0079234B"/>
    <w:rsid w:val="0079350B"/>
    <w:rsid w:val="00797A37"/>
    <w:rsid w:val="007A140C"/>
    <w:rsid w:val="007B0C3B"/>
    <w:rsid w:val="007B3461"/>
    <w:rsid w:val="007B6D20"/>
    <w:rsid w:val="007B7B4B"/>
    <w:rsid w:val="007C2475"/>
    <w:rsid w:val="007C2A2F"/>
    <w:rsid w:val="007C3D76"/>
    <w:rsid w:val="007C432F"/>
    <w:rsid w:val="007C439E"/>
    <w:rsid w:val="007C4A0E"/>
    <w:rsid w:val="007C6F0A"/>
    <w:rsid w:val="007C6F6B"/>
    <w:rsid w:val="007C7BE6"/>
    <w:rsid w:val="007D39CB"/>
    <w:rsid w:val="007D6971"/>
    <w:rsid w:val="007D7297"/>
    <w:rsid w:val="007D73F5"/>
    <w:rsid w:val="007D7956"/>
    <w:rsid w:val="007E0043"/>
    <w:rsid w:val="007E0E12"/>
    <w:rsid w:val="007E0EA7"/>
    <w:rsid w:val="007E23B1"/>
    <w:rsid w:val="007E45A9"/>
    <w:rsid w:val="007E6B90"/>
    <w:rsid w:val="007E76D4"/>
    <w:rsid w:val="007E7F4D"/>
    <w:rsid w:val="007F1C39"/>
    <w:rsid w:val="007F22EC"/>
    <w:rsid w:val="007F4AE9"/>
    <w:rsid w:val="007F4B4D"/>
    <w:rsid w:val="007F7800"/>
    <w:rsid w:val="007F7985"/>
    <w:rsid w:val="007F79E5"/>
    <w:rsid w:val="007F7DCE"/>
    <w:rsid w:val="00800709"/>
    <w:rsid w:val="00800E1D"/>
    <w:rsid w:val="00801CA5"/>
    <w:rsid w:val="00802A57"/>
    <w:rsid w:val="00803536"/>
    <w:rsid w:val="00803F13"/>
    <w:rsid w:val="0080417A"/>
    <w:rsid w:val="008056FF"/>
    <w:rsid w:val="008072AC"/>
    <w:rsid w:val="00807D7B"/>
    <w:rsid w:val="00813F41"/>
    <w:rsid w:val="0081491D"/>
    <w:rsid w:val="0081603C"/>
    <w:rsid w:val="0081780B"/>
    <w:rsid w:val="008232CC"/>
    <w:rsid w:val="008239C0"/>
    <w:rsid w:val="00826829"/>
    <w:rsid w:val="00826B68"/>
    <w:rsid w:val="0082725B"/>
    <w:rsid w:val="008273C4"/>
    <w:rsid w:val="00830994"/>
    <w:rsid w:val="008320C3"/>
    <w:rsid w:val="008333FB"/>
    <w:rsid w:val="0083366A"/>
    <w:rsid w:val="0083508D"/>
    <w:rsid w:val="008367EF"/>
    <w:rsid w:val="00837151"/>
    <w:rsid w:val="008372F8"/>
    <w:rsid w:val="008373A0"/>
    <w:rsid w:val="008377EF"/>
    <w:rsid w:val="008400A1"/>
    <w:rsid w:val="008446B6"/>
    <w:rsid w:val="00844F71"/>
    <w:rsid w:val="00846160"/>
    <w:rsid w:val="00851170"/>
    <w:rsid w:val="00851F9F"/>
    <w:rsid w:val="008527EC"/>
    <w:rsid w:val="008530C9"/>
    <w:rsid w:val="00853502"/>
    <w:rsid w:val="00853BFB"/>
    <w:rsid w:val="00853C3A"/>
    <w:rsid w:val="00856DE9"/>
    <w:rsid w:val="00857988"/>
    <w:rsid w:val="008611B8"/>
    <w:rsid w:val="0086149B"/>
    <w:rsid w:val="00861EBA"/>
    <w:rsid w:val="00862693"/>
    <w:rsid w:val="00864D29"/>
    <w:rsid w:val="00866E39"/>
    <w:rsid w:val="00867CBD"/>
    <w:rsid w:val="00870063"/>
    <w:rsid w:val="008714C2"/>
    <w:rsid w:val="00871A17"/>
    <w:rsid w:val="00872EE1"/>
    <w:rsid w:val="0087335F"/>
    <w:rsid w:val="0087463A"/>
    <w:rsid w:val="00874DC4"/>
    <w:rsid w:val="008754D8"/>
    <w:rsid w:val="0087554D"/>
    <w:rsid w:val="00875723"/>
    <w:rsid w:val="00876E8C"/>
    <w:rsid w:val="008802D9"/>
    <w:rsid w:val="008803BC"/>
    <w:rsid w:val="008810E4"/>
    <w:rsid w:val="00883A2E"/>
    <w:rsid w:val="00885ED3"/>
    <w:rsid w:val="00887162"/>
    <w:rsid w:val="00887757"/>
    <w:rsid w:val="0089052C"/>
    <w:rsid w:val="008907E4"/>
    <w:rsid w:val="00891E54"/>
    <w:rsid w:val="00891F53"/>
    <w:rsid w:val="008933DA"/>
    <w:rsid w:val="00894307"/>
    <w:rsid w:val="008956B9"/>
    <w:rsid w:val="008960D8"/>
    <w:rsid w:val="00896627"/>
    <w:rsid w:val="008A2B86"/>
    <w:rsid w:val="008A2C5B"/>
    <w:rsid w:val="008A38B8"/>
    <w:rsid w:val="008A476A"/>
    <w:rsid w:val="008A51BA"/>
    <w:rsid w:val="008A5BD9"/>
    <w:rsid w:val="008B4948"/>
    <w:rsid w:val="008B6180"/>
    <w:rsid w:val="008B713A"/>
    <w:rsid w:val="008C088C"/>
    <w:rsid w:val="008C0DE5"/>
    <w:rsid w:val="008C32C4"/>
    <w:rsid w:val="008C3DAC"/>
    <w:rsid w:val="008D031F"/>
    <w:rsid w:val="008D4370"/>
    <w:rsid w:val="008D49A6"/>
    <w:rsid w:val="008D6DCA"/>
    <w:rsid w:val="008D72B0"/>
    <w:rsid w:val="008D7D41"/>
    <w:rsid w:val="008E03E2"/>
    <w:rsid w:val="008E0E10"/>
    <w:rsid w:val="008E39C3"/>
    <w:rsid w:val="008E4559"/>
    <w:rsid w:val="008E50BA"/>
    <w:rsid w:val="008E5FDD"/>
    <w:rsid w:val="008E60AD"/>
    <w:rsid w:val="008F0E04"/>
    <w:rsid w:val="008F1328"/>
    <w:rsid w:val="008F1CEE"/>
    <w:rsid w:val="008F2DD9"/>
    <w:rsid w:val="008F36B7"/>
    <w:rsid w:val="008F7905"/>
    <w:rsid w:val="00901578"/>
    <w:rsid w:val="00902A8A"/>
    <w:rsid w:val="00903764"/>
    <w:rsid w:val="009044CD"/>
    <w:rsid w:val="00906418"/>
    <w:rsid w:val="0090665D"/>
    <w:rsid w:val="00915D39"/>
    <w:rsid w:val="0092028F"/>
    <w:rsid w:val="009231BD"/>
    <w:rsid w:val="00924C83"/>
    <w:rsid w:val="00925CBA"/>
    <w:rsid w:val="00925DF3"/>
    <w:rsid w:val="00926B6D"/>
    <w:rsid w:val="00926DB4"/>
    <w:rsid w:val="009322F9"/>
    <w:rsid w:val="00933C6C"/>
    <w:rsid w:val="00935CB8"/>
    <w:rsid w:val="00935E92"/>
    <w:rsid w:val="0093784B"/>
    <w:rsid w:val="009405D0"/>
    <w:rsid w:val="00943376"/>
    <w:rsid w:val="00944092"/>
    <w:rsid w:val="00944432"/>
    <w:rsid w:val="0094737A"/>
    <w:rsid w:val="0095191A"/>
    <w:rsid w:val="009528EC"/>
    <w:rsid w:val="00953085"/>
    <w:rsid w:val="00953AD4"/>
    <w:rsid w:val="00956771"/>
    <w:rsid w:val="00960571"/>
    <w:rsid w:val="009613FA"/>
    <w:rsid w:val="009620B3"/>
    <w:rsid w:val="00963013"/>
    <w:rsid w:val="00963249"/>
    <w:rsid w:val="0096524D"/>
    <w:rsid w:val="009670F4"/>
    <w:rsid w:val="00970CBF"/>
    <w:rsid w:val="00971320"/>
    <w:rsid w:val="00972D2E"/>
    <w:rsid w:val="0097481E"/>
    <w:rsid w:val="0097531D"/>
    <w:rsid w:val="00976E16"/>
    <w:rsid w:val="0097782E"/>
    <w:rsid w:val="00980489"/>
    <w:rsid w:val="00980520"/>
    <w:rsid w:val="00981DBD"/>
    <w:rsid w:val="009832B7"/>
    <w:rsid w:val="009859A2"/>
    <w:rsid w:val="00986566"/>
    <w:rsid w:val="009867BC"/>
    <w:rsid w:val="00986C71"/>
    <w:rsid w:val="00987040"/>
    <w:rsid w:val="0099000D"/>
    <w:rsid w:val="00990694"/>
    <w:rsid w:val="00990D4A"/>
    <w:rsid w:val="00992265"/>
    <w:rsid w:val="00992AE1"/>
    <w:rsid w:val="00992E9A"/>
    <w:rsid w:val="00993233"/>
    <w:rsid w:val="009945CF"/>
    <w:rsid w:val="00994D7E"/>
    <w:rsid w:val="00995233"/>
    <w:rsid w:val="009955F0"/>
    <w:rsid w:val="009966FF"/>
    <w:rsid w:val="009977F9"/>
    <w:rsid w:val="00997F93"/>
    <w:rsid w:val="009A0862"/>
    <w:rsid w:val="009A26F7"/>
    <w:rsid w:val="009A27DB"/>
    <w:rsid w:val="009A3C3E"/>
    <w:rsid w:val="009A6701"/>
    <w:rsid w:val="009A7CFB"/>
    <w:rsid w:val="009B06BD"/>
    <w:rsid w:val="009B18DC"/>
    <w:rsid w:val="009B2800"/>
    <w:rsid w:val="009B2CB2"/>
    <w:rsid w:val="009B4D25"/>
    <w:rsid w:val="009B68A0"/>
    <w:rsid w:val="009B7431"/>
    <w:rsid w:val="009C04F6"/>
    <w:rsid w:val="009C08DE"/>
    <w:rsid w:val="009C0B09"/>
    <w:rsid w:val="009C0EC9"/>
    <w:rsid w:val="009C0FAC"/>
    <w:rsid w:val="009C12FB"/>
    <w:rsid w:val="009C3C20"/>
    <w:rsid w:val="009C6BCB"/>
    <w:rsid w:val="009C7A47"/>
    <w:rsid w:val="009C7ACF"/>
    <w:rsid w:val="009D1594"/>
    <w:rsid w:val="009D1D9B"/>
    <w:rsid w:val="009D33F1"/>
    <w:rsid w:val="009D3B00"/>
    <w:rsid w:val="009D42E8"/>
    <w:rsid w:val="009D5B56"/>
    <w:rsid w:val="009D6AE9"/>
    <w:rsid w:val="009E01C2"/>
    <w:rsid w:val="009E0B8A"/>
    <w:rsid w:val="009E34E1"/>
    <w:rsid w:val="009E497B"/>
    <w:rsid w:val="009E5789"/>
    <w:rsid w:val="009E5BBD"/>
    <w:rsid w:val="009E62EC"/>
    <w:rsid w:val="009E68C0"/>
    <w:rsid w:val="009E7667"/>
    <w:rsid w:val="009F294E"/>
    <w:rsid w:val="009F2F79"/>
    <w:rsid w:val="009F30F6"/>
    <w:rsid w:val="009F48C4"/>
    <w:rsid w:val="009F592E"/>
    <w:rsid w:val="009F696F"/>
    <w:rsid w:val="009F6F44"/>
    <w:rsid w:val="00A02A66"/>
    <w:rsid w:val="00A02D9A"/>
    <w:rsid w:val="00A02E6A"/>
    <w:rsid w:val="00A03C17"/>
    <w:rsid w:val="00A04533"/>
    <w:rsid w:val="00A05C99"/>
    <w:rsid w:val="00A06322"/>
    <w:rsid w:val="00A06539"/>
    <w:rsid w:val="00A11AEC"/>
    <w:rsid w:val="00A1232E"/>
    <w:rsid w:val="00A136A0"/>
    <w:rsid w:val="00A20658"/>
    <w:rsid w:val="00A22E7D"/>
    <w:rsid w:val="00A231D0"/>
    <w:rsid w:val="00A24113"/>
    <w:rsid w:val="00A24891"/>
    <w:rsid w:val="00A253F1"/>
    <w:rsid w:val="00A2626F"/>
    <w:rsid w:val="00A3129D"/>
    <w:rsid w:val="00A31C02"/>
    <w:rsid w:val="00A32585"/>
    <w:rsid w:val="00A3375F"/>
    <w:rsid w:val="00A33986"/>
    <w:rsid w:val="00A35E9D"/>
    <w:rsid w:val="00A36C75"/>
    <w:rsid w:val="00A45A5C"/>
    <w:rsid w:val="00A504A0"/>
    <w:rsid w:val="00A5060E"/>
    <w:rsid w:val="00A5076E"/>
    <w:rsid w:val="00A526AA"/>
    <w:rsid w:val="00A53C98"/>
    <w:rsid w:val="00A54A8F"/>
    <w:rsid w:val="00A551CC"/>
    <w:rsid w:val="00A56BD3"/>
    <w:rsid w:val="00A57C1E"/>
    <w:rsid w:val="00A60003"/>
    <w:rsid w:val="00A604B1"/>
    <w:rsid w:val="00A641D9"/>
    <w:rsid w:val="00A643FB"/>
    <w:rsid w:val="00A64CF5"/>
    <w:rsid w:val="00A65CD6"/>
    <w:rsid w:val="00A6666E"/>
    <w:rsid w:val="00A70175"/>
    <w:rsid w:val="00A71D59"/>
    <w:rsid w:val="00A7331A"/>
    <w:rsid w:val="00A74F56"/>
    <w:rsid w:val="00A7525B"/>
    <w:rsid w:val="00A7564A"/>
    <w:rsid w:val="00A75A6C"/>
    <w:rsid w:val="00A76612"/>
    <w:rsid w:val="00A77036"/>
    <w:rsid w:val="00A77830"/>
    <w:rsid w:val="00A82112"/>
    <w:rsid w:val="00A83265"/>
    <w:rsid w:val="00A85739"/>
    <w:rsid w:val="00A87FB4"/>
    <w:rsid w:val="00A92BC2"/>
    <w:rsid w:val="00A9414A"/>
    <w:rsid w:val="00A95CD2"/>
    <w:rsid w:val="00A96BB2"/>
    <w:rsid w:val="00A971FB"/>
    <w:rsid w:val="00A977CA"/>
    <w:rsid w:val="00A97870"/>
    <w:rsid w:val="00AA164C"/>
    <w:rsid w:val="00AA1AD9"/>
    <w:rsid w:val="00AA352A"/>
    <w:rsid w:val="00AA4483"/>
    <w:rsid w:val="00AA4F8A"/>
    <w:rsid w:val="00AA76FC"/>
    <w:rsid w:val="00AA7ADC"/>
    <w:rsid w:val="00AB078A"/>
    <w:rsid w:val="00AB1E30"/>
    <w:rsid w:val="00AB2A35"/>
    <w:rsid w:val="00AB3CA8"/>
    <w:rsid w:val="00AB406D"/>
    <w:rsid w:val="00AB4700"/>
    <w:rsid w:val="00AB57E9"/>
    <w:rsid w:val="00AB5FAF"/>
    <w:rsid w:val="00AC1FBE"/>
    <w:rsid w:val="00AC24B6"/>
    <w:rsid w:val="00AC63A6"/>
    <w:rsid w:val="00AC677A"/>
    <w:rsid w:val="00AD0B93"/>
    <w:rsid w:val="00AD0E65"/>
    <w:rsid w:val="00AD1B90"/>
    <w:rsid w:val="00AD45D0"/>
    <w:rsid w:val="00AD7AF8"/>
    <w:rsid w:val="00AE150F"/>
    <w:rsid w:val="00AE3ACE"/>
    <w:rsid w:val="00AE507D"/>
    <w:rsid w:val="00AE74D2"/>
    <w:rsid w:val="00AF38BE"/>
    <w:rsid w:val="00AF52AC"/>
    <w:rsid w:val="00AF5DCF"/>
    <w:rsid w:val="00AF673C"/>
    <w:rsid w:val="00AF705C"/>
    <w:rsid w:val="00B002E2"/>
    <w:rsid w:val="00B014F1"/>
    <w:rsid w:val="00B02B79"/>
    <w:rsid w:val="00B0594E"/>
    <w:rsid w:val="00B07757"/>
    <w:rsid w:val="00B115EA"/>
    <w:rsid w:val="00B12775"/>
    <w:rsid w:val="00B179DB"/>
    <w:rsid w:val="00B20837"/>
    <w:rsid w:val="00B20F93"/>
    <w:rsid w:val="00B21AC9"/>
    <w:rsid w:val="00B238B2"/>
    <w:rsid w:val="00B253C6"/>
    <w:rsid w:val="00B275DF"/>
    <w:rsid w:val="00B314C2"/>
    <w:rsid w:val="00B36E3F"/>
    <w:rsid w:val="00B37270"/>
    <w:rsid w:val="00B3767B"/>
    <w:rsid w:val="00B41E12"/>
    <w:rsid w:val="00B422EA"/>
    <w:rsid w:val="00B43AF3"/>
    <w:rsid w:val="00B440BE"/>
    <w:rsid w:val="00B466A4"/>
    <w:rsid w:val="00B474CA"/>
    <w:rsid w:val="00B47D86"/>
    <w:rsid w:val="00B5245E"/>
    <w:rsid w:val="00B547AA"/>
    <w:rsid w:val="00B571DC"/>
    <w:rsid w:val="00B5757B"/>
    <w:rsid w:val="00B61437"/>
    <w:rsid w:val="00B623E8"/>
    <w:rsid w:val="00B63560"/>
    <w:rsid w:val="00B63709"/>
    <w:rsid w:val="00B67947"/>
    <w:rsid w:val="00B70AB6"/>
    <w:rsid w:val="00B70D89"/>
    <w:rsid w:val="00B70FD2"/>
    <w:rsid w:val="00B74CFB"/>
    <w:rsid w:val="00B7550A"/>
    <w:rsid w:val="00B767F4"/>
    <w:rsid w:val="00B770FD"/>
    <w:rsid w:val="00B8020B"/>
    <w:rsid w:val="00B816A0"/>
    <w:rsid w:val="00B84B7E"/>
    <w:rsid w:val="00B85584"/>
    <w:rsid w:val="00B860E1"/>
    <w:rsid w:val="00B8651F"/>
    <w:rsid w:val="00B86AC2"/>
    <w:rsid w:val="00B87EAE"/>
    <w:rsid w:val="00B9167A"/>
    <w:rsid w:val="00B934F0"/>
    <w:rsid w:val="00B945BB"/>
    <w:rsid w:val="00B94B92"/>
    <w:rsid w:val="00B95442"/>
    <w:rsid w:val="00B96E28"/>
    <w:rsid w:val="00B97EDE"/>
    <w:rsid w:val="00BA0816"/>
    <w:rsid w:val="00BA1790"/>
    <w:rsid w:val="00BA17A2"/>
    <w:rsid w:val="00BA237B"/>
    <w:rsid w:val="00BA405A"/>
    <w:rsid w:val="00BA4698"/>
    <w:rsid w:val="00BA48FC"/>
    <w:rsid w:val="00BA5BFE"/>
    <w:rsid w:val="00BB0351"/>
    <w:rsid w:val="00BB0C9B"/>
    <w:rsid w:val="00BB1BF4"/>
    <w:rsid w:val="00BB2B6E"/>
    <w:rsid w:val="00BB594B"/>
    <w:rsid w:val="00BC0515"/>
    <w:rsid w:val="00BC153B"/>
    <w:rsid w:val="00BC1DCB"/>
    <w:rsid w:val="00BC2291"/>
    <w:rsid w:val="00BC25C4"/>
    <w:rsid w:val="00BC3681"/>
    <w:rsid w:val="00BC59CD"/>
    <w:rsid w:val="00BD039D"/>
    <w:rsid w:val="00BD1E83"/>
    <w:rsid w:val="00BD250A"/>
    <w:rsid w:val="00BD41EA"/>
    <w:rsid w:val="00BD46E4"/>
    <w:rsid w:val="00BD49E5"/>
    <w:rsid w:val="00BD5670"/>
    <w:rsid w:val="00BD7120"/>
    <w:rsid w:val="00BE0D49"/>
    <w:rsid w:val="00BE11F8"/>
    <w:rsid w:val="00BE16CA"/>
    <w:rsid w:val="00BE16E8"/>
    <w:rsid w:val="00BE2106"/>
    <w:rsid w:val="00BE39E0"/>
    <w:rsid w:val="00BE4435"/>
    <w:rsid w:val="00BE71FF"/>
    <w:rsid w:val="00BE7E4B"/>
    <w:rsid w:val="00BF098A"/>
    <w:rsid w:val="00BF0B8E"/>
    <w:rsid w:val="00BF0BCF"/>
    <w:rsid w:val="00BF0C94"/>
    <w:rsid w:val="00BF1235"/>
    <w:rsid w:val="00BF273A"/>
    <w:rsid w:val="00BF3318"/>
    <w:rsid w:val="00BF3944"/>
    <w:rsid w:val="00BF4063"/>
    <w:rsid w:val="00BF6395"/>
    <w:rsid w:val="00C0025C"/>
    <w:rsid w:val="00C0569E"/>
    <w:rsid w:val="00C056DD"/>
    <w:rsid w:val="00C06659"/>
    <w:rsid w:val="00C069E2"/>
    <w:rsid w:val="00C06CD1"/>
    <w:rsid w:val="00C06D3B"/>
    <w:rsid w:val="00C074BB"/>
    <w:rsid w:val="00C07ED1"/>
    <w:rsid w:val="00C11AE1"/>
    <w:rsid w:val="00C1235B"/>
    <w:rsid w:val="00C1319B"/>
    <w:rsid w:val="00C14381"/>
    <w:rsid w:val="00C22610"/>
    <w:rsid w:val="00C24093"/>
    <w:rsid w:val="00C24C6F"/>
    <w:rsid w:val="00C301A4"/>
    <w:rsid w:val="00C3080A"/>
    <w:rsid w:val="00C31032"/>
    <w:rsid w:val="00C31A2D"/>
    <w:rsid w:val="00C31D19"/>
    <w:rsid w:val="00C3397F"/>
    <w:rsid w:val="00C365D3"/>
    <w:rsid w:val="00C37894"/>
    <w:rsid w:val="00C40A8D"/>
    <w:rsid w:val="00C40C58"/>
    <w:rsid w:val="00C413C6"/>
    <w:rsid w:val="00C449CA"/>
    <w:rsid w:val="00C45B92"/>
    <w:rsid w:val="00C46D27"/>
    <w:rsid w:val="00C47AA2"/>
    <w:rsid w:val="00C50129"/>
    <w:rsid w:val="00C5118C"/>
    <w:rsid w:val="00C52A51"/>
    <w:rsid w:val="00C53A71"/>
    <w:rsid w:val="00C53ED1"/>
    <w:rsid w:val="00C543FD"/>
    <w:rsid w:val="00C57262"/>
    <w:rsid w:val="00C60800"/>
    <w:rsid w:val="00C61BFD"/>
    <w:rsid w:val="00C62882"/>
    <w:rsid w:val="00C65CD1"/>
    <w:rsid w:val="00C661FB"/>
    <w:rsid w:val="00C67AE1"/>
    <w:rsid w:val="00C67FA1"/>
    <w:rsid w:val="00C73311"/>
    <w:rsid w:val="00C733C6"/>
    <w:rsid w:val="00C746D0"/>
    <w:rsid w:val="00C74BE9"/>
    <w:rsid w:val="00C75A88"/>
    <w:rsid w:val="00C76BDF"/>
    <w:rsid w:val="00C82CC8"/>
    <w:rsid w:val="00C83F19"/>
    <w:rsid w:val="00C83F25"/>
    <w:rsid w:val="00C84496"/>
    <w:rsid w:val="00C85171"/>
    <w:rsid w:val="00C85226"/>
    <w:rsid w:val="00C90A12"/>
    <w:rsid w:val="00C90A4F"/>
    <w:rsid w:val="00C91781"/>
    <w:rsid w:val="00C92A8B"/>
    <w:rsid w:val="00C93C98"/>
    <w:rsid w:val="00C95B0A"/>
    <w:rsid w:val="00C96AD2"/>
    <w:rsid w:val="00C96C89"/>
    <w:rsid w:val="00CA48B4"/>
    <w:rsid w:val="00CA525A"/>
    <w:rsid w:val="00CA6A8A"/>
    <w:rsid w:val="00CA713B"/>
    <w:rsid w:val="00CA785B"/>
    <w:rsid w:val="00CA7D7D"/>
    <w:rsid w:val="00CB05FA"/>
    <w:rsid w:val="00CB2EF6"/>
    <w:rsid w:val="00CB2FDC"/>
    <w:rsid w:val="00CB4D19"/>
    <w:rsid w:val="00CB51FE"/>
    <w:rsid w:val="00CB6132"/>
    <w:rsid w:val="00CB6756"/>
    <w:rsid w:val="00CB67CF"/>
    <w:rsid w:val="00CB7174"/>
    <w:rsid w:val="00CB727C"/>
    <w:rsid w:val="00CB7398"/>
    <w:rsid w:val="00CC0F61"/>
    <w:rsid w:val="00CC48D5"/>
    <w:rsid w:val="00CC4FA5"/>
    <w:rsid w:val="00CC70EF"/>
    <w:rsid w:val="00CD12FD"/>
    <w:rsid w:val="00CD300C"/>
    <w:rsid w:val="00CD4F4A"/>
    <w:rsid w:val="00CD513D"/>
    <w:rsid w:val="00CD540F"/>
    <w:rsid w:val="00CD5FD4"/>
    <w:rsid w:val="00CD6B66"/>
    <w:rsid w:val="00CD7884"/>
    <w:rsid w:val="00CE02AB"/>
    <w:rsid w:val="00CE0C9F"/>
    <w:rsid w:val="00CE1CA9"/>
    <w:rsid w:val="00CE563D"/>
    <w:rsid w:val="00CE5C0D"/>
    <w:rsid w:val="00CE6716"/>
    <w:rsid w:val="00CF18D2"/>
    <w:rsid w:val="00CF1AAE"/>
    <w:rsid w:val="00CF3732"/>
    <w:rsid w:val="00CF4118"/>
    <w:rsid w:val="00CF4EF7"/>
    <w:rsid w:val="00CF4F57"/>
    <w:rsid w:val="00CF5360"/>
    <w:rsid w:val="00CF6423"/>
    <w:rsid w:val="00CF6CA6"/>
    <w:rsid w:val="00CF7CF1"/>
    <w:rsid w:val="00CF7F5B"/>
    <w:rsid w:val="00D00166"/>
    <w:rsid w:val="00D02EBC"/>
    <w:rsid w:val="00D02F03"/>
    <w:rsid w:val="00D02F57"/>
    <w:rsid w:val="00D053EC"/>
    <w:rsid w:val="00D10404"/>
    <w:rsid w:val="00D112D0"/>
    <w:rsid w:val="00D115D2"/>
    <w:rsid w:val="00D124FB"/>
    <w:rsid w:val="00D12510"/>
    <w:rsid w:val="00D12F95"/>
    <w:rsid w:val="00D16052"/>
    <w:rsid w:val="00D1722D"/>
    <w:rsid w:val="00D17329"/>
    <w:rsid w:val="00D246FB"/>
    <w:rsid w:val="00D25D2B"/>
    <w:rsid w:val="00D2766D"/>
    <w:rsid w:val="00D3470F"/>
    <w:rsid w:val="00D42B48"/>
    <w:rsid w:val="00D4368A"/>
    <w:rsid w:val="00D43A24"/>
    <w:rsid w:val="00D44402"/>
    <w:rsid w:val="00D44EBD"/>
    <w:rsid w:val="00D45293"/>
    <w:rsid w:val="00D45DD4"/>
    <w:rsid w:val="00D468DA"/>
    <w:rsid w:val="00D46AEC"/>
    <w:rsid w:val="00D50953"/>
    <w:rsid w:val="00D5099C"/>
    <w:rsid w:val="00D516AB"/>
    <w:rsid w:val="00D52C39"/>
    <w:rsid w:val="00D54CA5"/>
    <w:rsid w:val="00D54DC8"/>
    <w:rsid w:val="00D57280"/>
    <w:rsid w:val="00D6135C"/>
    <w:rsid w:val="00D61F54"/>
    <w:rsid w:val="00D62D29"/>
    <w:rsid w:val="00D630C8"/>
    <w:rsid w:val="00D64899"/>
    <w:rsid w:val="00D64F5A"/>
    <w:rsid w:val="00D64F61"/>
    <w:rsid w:val="00D66009"/>
    <w:rsid w:val="00D67B15"/>
    <w:rsid w:val="00D71820"/>
    <w:rsid w:val="00D72623"/>
    <w:rsid w:val="00D72F43"/>
    <w:rsid w:val="00D731AA"/>
    <w:rsid w:val="00D73819"/>
    <w:rsid w:val="00D77319"/>
    <w:rsid w:val="00D80497"/>
    <w:rsid w:val="00D809DD"/>
    <w:rsid w:val="00D82470"/>
    <w:rsid w:val="00D828FA"/>
    <w:rsid w:val="00D82DA9"/>
    <w:rsid w:val="00D83603"/>
    <w:rsid w:val="00D83CA7"/>
    <w:rsid w:val="00D85310"/>
    <w:rsid w:val="00D85C53"/>
    <w:rsid w:val="00D871F5"/>
    <w:rsid w:val="00D91897"/>
    <w:rsid w:val="00D920E6"/>
    <w:rsid w:val="00D94371"/>
    <w:rsid w:val="00D945E0"/>
    <w:rsid w:val="00DA174E"/>
    <w:rsid w:val="00DA19FB"/>
    <w:rsid w:val="00DA2379"/>
    <w:rsid w:val="00DB0B2B"/>
    <w:rsid w:val="00DB1218"/>
    <w:rsid w:val="00DB12B1"/>
    <w:rsid w:val="00DB17D0"/>
    <w:rsid w:val="00DB2FBA"/>
    <w:rsid w:val="00DB5450"/>
    <w:rsid w:val="00DB558D"/>
    <w:rsid w:val="00DB60BC"/>
    <w:rsid w:val="00DC495A"/>
    <w:rsid w:val="00DC5547"/>
    <w:rsid w:val="00DC5710"/>
    <w:rsid w:val="00DC5D27"/>
    <w:rsid w:val="00DC6330"/>
    <w:rsid w:val="00DC68D2"/>
    <w:rsid w:val="00DD0E96"/>
    <w:rsid w:val="00DD2352"/>
    <w:rsid w:val="00DD2A6E"/>
    <w:rsid w:val="00DD3452"/>
    <w:rsid w:val="00DD50AC"/>
    <w:rsid w:val="00DD61BF"/>
    <w:rsid w:val="00DD72F7"/>
    <w:rsid w:val="00DD7346"/>
    <w:rsid w:val="00DE1626"/>
    <w:rsid w:val="00DE2088"/>
    <w:rsid w:val="00DE2CE8"/>
    <w:rsid w:val="00DE3179"/>
    <w:rsid w:val="00DE3999"/>
    <w:rsid w:val="00DE4C2F"/>
    <w:rsid w:val="00DE776F"/>
    <w:rsid w:val="00DF1918"/>
    <w:rsid w:val="00DF20E1"/>
    <w:rsid w:val="00DF2304"/>
    <w:rsid w:val="00DF2E48"/>
    <w:rsid w:val="00DF392B"/>
    <w:rsid w:val="00DF393F"/>
    <w:rsid w:val="00DF39B5"/>
    <w:rsid w:val="00DF5C99"/>
    <w:rsid w:val="00E002EF"/>
    <w:rsid w:val="00E01476"/>
    <w:rsid w:val="00E04899"/>
    <w:rsid w:val="00E067F6"/>
    <w:rsid w:val="00E07133"/>
    <w:rsid w:val="00E134DA"/>
    <w:rsid w:val="00E13527"/>
    <w:rsid w:val="00E1435A"/>
    <w:rsid w:val="00E145AA"/>
    <w:rsid w:val="00E2018B"/>
    <w:rsid w:val="00E20468"/>
    <w:rsid w:val="00E20638"/>
    <w:rsid w:val="00E230F6"/>
    <w:rsid w:val="00E2467D"/>
    <w:rsid w:val="00E25355"/>
    <w:rsid w:val="00E25FA3"/>
    <w:rsid w:val="00E260E0"/>
    <w:rsid w:val="00E304EF"/>
    <w:rsid w:val="00E30D57"/>
    <w:rsid w:val="00E314A2"/>
    <w:rsid w:val="00E31566"/>
    <w:rsid w:val="00E32943"/>
    <w:rsid w:val="00E3416C"/>
    <w:rsid w:val="00E348BE"/>
    <w:rsid w:val="00E3510A"/>
    <w:rsid w:val="00E40C59"/>
    <w:rsid w:val="00E420D9"/>
    <w:rsid w:val="00E42A6C"/>
    <w:rsid w:val="00E44C9E"/>
    <w:rsid w:val="00E45A1F"/>
    <w:rsid w:val="00E460F4"/>
    <w:rsid w:val="00E46E18"/>
    <w:rsid w:val="00E506A3"/>
    <w:rsid w:val="00E51510"/>
    <w:rsid w:val="00E531A7"/>
    <w:rsid w:val="00E54883"/>
    <w:rsid w:val="00E5656F"/>
    <w:rsid w:val="00E567D4"/>
    <w:rsid w:val="00E60A46"/>
    <w:rsid w:val="00E61823"/>
    <w:rsid w:val="00E63F8B"/>
    <w:rsid w:val="00E66F33"/>
    <w:rsid w:val="00E67A00"/>
    <w:rsid w:val="00E67EC0"/>
    <w:rsid w:val="00E70BAC"/>
    <w:rsid w:val="00E71AB7"/>
    <w:rsid w:val="00E71BE1"/>
    <w:rsid w:val="00E71F18"/>
    <w:rsid w:val="00E7238D"/>
    <w:rsid w:val="00E77672"/>
    <w:rsid w:val="00E77A87"/>
    <w:rsid w:val="00E8002B"/>
    <w:rsid w:val="00E82BBB"/>
    <w:rsid w:val="00E8366A"/>
    <w:rsid w:val="00E8447E"/>
    <w:rsid w:val="00E85131"/>
    <w:rsid w:val="00E85607"/>
    <w:rsid w:val="00E86E3C"/>
    <w:rsid w:val="00E91D32"/>
    <w:rsid w:val="00E92012"/>
    <w:rsid w:val="00E9642E"/>
    <w:rsid w:val="00EA14AC"/>
    <w:rsid w:val="00EA2C5C"/>
    <w:rsid w:val="00EA3EF5"/>
    <w:rsid w:val="00EA4874"/>
    <w:rsid w:val="00EA5EB7"/>
    <w:rsid w:val="00EA64C6"/>
    <w:rsid w:val="00EB026B"/>
    <w:rsid w:val="00EB0700"/>
    <w:rsid w:val="00EB0FC7"/>
    <w:rsid w:val="00EB10E5"/>
    <w:rsid w:val="00EB1B83"/>
    <w:rsid w:val="00EB2660"/>
    <w:rsid w:val="00EB2ACD"/>
    <w:rsid w:val="00EB5FC6"/>
    <w:rsid w:val="00EB66EA"/>
    <w:rsid w:val="00EB6D7C"/>
    <w:rsid w:val="00EC463B"/>
    <w:rsid w:val="00EC6452"/>
    <w:rsid w:val="00ED18CA"/>
    <w:rsid w:val="00ED37D4"/>
    <w:rsid w:val="00ED520F"/>
    <w:rsid w:val="00ED5BE8"/>
    <w:rsid w:val="00ED5C74"/>
    <w:rsid w:val="00ED61B1"/>
    <w:rsid w:val="00ED6E29"/>
    <w:rsid w:val="00EE176E"/>
    <w:rsid w:val="00EE1EB3"/>
    <w:rsid w:val="00EE2F6C"/>
    <w:rsid w:val="00EE3281"/>
    <w:rsid w:val="00EE5F1E"/>
    <w:rsid w:val="00EE76F5"/>
    <w:rsid w:val="00EF25B9"/>
    <w:rsid w:val="00EF3A14"/>
    <w:rsid w:val="00EF56E5"/>
    <w:rsid w:val="00EF5ECA"/>
    <w:rsid w:val="00EF6C63"/>
    <w:rsid w:val="00EF6F4A"/>
    <w:rsid w:val="00F11B7F"/>
    <w:rsid w:val="00F127FB"/>
    <w:rsid w:val="00F1483B"/>
    <w:rsid w:val="00F14997"/>
    <w:rsid w:val="00F1499F"/>
    <w:rsid w:val="00F15366"/>
    <w:rsid w:val="00F157D9"/>
    <w:rsid w:val="00F23A7A"/>
    <w:rsid w:val="00F23DA6"/>
    <w:rsid w:val="00F25357"/>
    <w:rsid w:val="00F25E60"/>
    <w:rsid w:val="00F3088C"/>
    <w:rsid w:val="00F32320"/>
    <w:rsid w:val="00F323D2"/>
    <w:rsid w:val="00F34111"/>
    <w:rsid w:val="00F34C38"/>
    <w:rsid w:val="00F36AE2"/>
    <w:rsid w:val="00F36FA8"/>
    <w:rsid w:val="00F37115"/>
    <w:rsid w:val="00F4097F"/>
    <w:rsid w:val="00F40B69"/>
    <w:rsid w:val="00F40CEE"/>
    <w:rsid w:val="00F4348F"/>
    <w:rsid w:val="00F44DAC"/>
    <w:rsid w:val="00F4719B"/>
    <w:rsid w:val="00F47D81"/>
    <w:rsid w:val="00F52A3F"/>
    <w:rsid w:val="00F53195"/>
    <w:rsid w:val="00F53C2C"/>
    <w:rsid w:val="00F546C4"/>
    <w:rsid w:val="00F55904"/>
    <w:rsid w:val="00F5607A"/>
    <w:rsid w:val="00F565A0"/>
    <w:rsid w:val="00F5765B"/>
    <w:rsid w:val="00F606A4"/>
    <w:rsid w:val="00F612F6"/>
    <w:rsid w:val="00F61558"/>
    <w:rsid w:val="00F63C8F"/>
    <w:rsid w:val="00F63E77"/>
    <w:rsid w:val="00F65E41"/>
    <w:rsid w:val="00F66422"/>
    <w:rsid w:val="00F667B9"/>
    <w:rsid w:val="00F66A16"/>
    <w:rsid w:val="00F70766"/>
    <w:rsid w:val="00F708C4"/>
    <w:rsid w:val="00F7249A"/>
    <w:rsid w:val="00F7273A"/>
    <w:rsid w:val="00F73524"/>
    <w:rsid w:val="00F737CE"/>
    <w:rsid w:val="00F745ED"/>
    <w:rsid w:val="00F748A6"/>
    <w:rsid w:val="00F74F29"/>
    <w:rsid w:val="00F76906"/>
    <w:rsid w:val="00F76B8C"/>
    <w:rsid w:val="00F81EDD"/>
    <w:rsid w:val="00F84C27"/>
    <w:rsid w:val="00F84F77"/>
    <w:rsid w:val="00F90645"/>
    <w:rsid w:val="00F936A9"/>
    <w:rsid w:val="00F93B54"/>
    <w:rsid w:val="00F93F74"/>
    <w:rsid w:val="00F944A5"/>
    <w:rsid w:val="00F9530C"/>
    <w:rsid w:val="00F97C14"/>
    <w:rsid w:val="00FA236E"/>
    <w:rsid w:val="00FA26BE"/>
    <w:rsid w:val="00FA2ABC"/>
    <w:rsid w:val="00FA489B"/>
    <w:rsid w:val="00FA6DD1"/>
    <w:rsid w:val="00FB04C1"/>
    <w:rsid w:val="00FB05DB"/>
    <w:rsid w:val="00FB0D16"/>
    <w:rsid w:val="00FB1DFA"/>
    <w:rsid w:val="00FB2817"/>
    <w:rsid w:val="00FB48FC"/>
    <w:rsid w:val="00FC167C"/>
    <w:rsid w:val="00FC1AED"/>
    <w:rsid w:val="00FC430E"/>
    <w:rsid w:val="00FC4A40"/>
    <w:rsid w:val="00FC4DA6"/>
    <w:rsid w:val="00FD0086"/>
    <w:rsid w:val="00FD0145"/>
    <w:rsid w:val="00FD132C"/>
    <w:rsid w:val="00FD1E3A"/>
    <w:rsid w:val="00FD48B3"/>
    <w:rsid w:val="00FD5484"/>
    <w:rsid w:val="00FE0555"/>
    <w:rsid w:val="00FE0F7D"/>
    <w:rsid w:val="00FE3A22"/>
    <w:rsid w:val="00FE4481"/>
    <w:rsid w:val="00FE44BE"/>
    <w:rsid w:val="00FE4938"/>
    <w:rsid w:val="00FF122C"/>
    <w:rsid w:val="00FF13EE"/>
    <w:rsid w:val="00FF1701"/>
    <w:rsid w:val="00FF2760"/>
    <w:rsid w:val="00FF2E27"/>
    <w:rsid w:val="00FF3426"/>
    <w:rsid w:val="00FF4BB2"/>
    <w:rsid w:val="00FF7656"/>
    <w:rsid w:val="00FF7F63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33C8D"/>
  <w15:docId w15:val="{71832F1D-FA4C-4F7B-929A-B1F923DF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A1B"/>
  </w:style>
  <w:style w:type="paragraph" w:styleId="Heading1">
    <w:name w:val="heading 1"/>
    <w:basedOn w:val="Normal"/>
    <w:next w:val="Normal"/>
    <w:link w:val="Heading1Char"/>
    <w:qFormat/>
    <w:rsid w:val="009F30F6"/>
    <w:pPr>
      <w:keepNext/>
      <w:spacing w:after="0" w:line="240" w:lineRule="auto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69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77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047DF"/>
  </w:style>
  <w:style w:type="character" w:customStyle="1" w:styleId="4-BangChar">
    <w:name w:val="4-Bang Char"/>
    <w:link w:val="4-Bang"/>
    <w:qFormat/>
    <w:rsid w:val="00C22610"/>
    <w:rPr>
      <w:szCs w:val="26"/>
    </w:rPr>
  </w:style>
  <w:style w:type="paragraph" w:customStyle="1" w:styleId="4-Bang">
    <w:name w:val="4-Bang"/>
    <w:basedOn w:val="Normal"/>
    <w:link w:val="4-BangChar"/>
    <w:qFormat/>
    <w:rsid w:val="00C22610"/>
    <w:pPr>
      <w:widowControl w:val="0"/>
      <w:spacing w:before="40" w:after="40" w:line="276" w:lineRule="auto"/>
      <w:jc w:val="both"/>
    </w:pPr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A5"/>
  </w:style>
  <w:style w:type="paragraph" w:styleId="Footer">
    <w:name w:val="footer"/>
    <w:basedOn w:val="Normal"/>
    <w:link w:val="FooterChar"/>
    <w:unhideWhenUsed/>
    <w:rsid w:val="00F9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A5"/>
  </w:style>
  <w:style w:type="character" w:customStyle="1" w:styleId="BodytextBold">
    <w:name w:val="Body text + Bold"/>
    <w:aliases w:val="Italic"/>
    <w:basedOn w:val="DefaultParagraphFont"/>
    <w:rsid w:val="00C61B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">
    <w:name w:val="Body Text1"/>
    <w:basedOn w:val="DefaultParagraphFont"/>
    <w:rsid w:val="00C61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">
    <w:name w:val="Body text_"/>
    <w:basedOn w:val="DefaultParagraphFont"/>
    <w:link w:val="BodyText3"/>
    <w:rsid w:val="00F74F29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3">
    <w:name w:val="Body Text3"/>
    <w:basedOn w:val="Normal"/>
    <w:link w:val="Bodytext"/>
    <w:rsid w:val="00F74F29"/>
    <w:pPr>
      <w:widowControl w:val="0"/>
      <w:shd w:val="clear" w:color="auto" w:fill="FFFFFF"/>
      <w:spacing w:before="180" w:after="60" w:line="370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9F30F6"/>
    <w:rPr>
      <w:rFonts w:eastAsia="Times New Roman" w:cs="Times New Roman"/>
      <w:b/>
      <w:bCs/>
      <w:sz w:val="24"/>
      <w:szCs w:val="24"/>
    </w:rPr>
  </w:style>
  <w:style w:type="paragraph" w:customStyle="1" w:styleId="2bang">
    <w:name w:val="2 bang"/>
    <w:basedOn w:val="Normal"/>
    <w:link w:val="2bangChar"/>
    <w:qFormat/>
    <w:rsid w:val="006B0D21"/>
    <w:pPr>
      <w:spacing w:before="40" w:after="40" w:line="276" w:lineRule="auto"/>
      <w:jc w:val="both"/>
    </w:pPr>
    <w:rPr>
      <w:rFonts w:eastAsia="Calibri" w:cs="Times New Roman"/>
      <w:sz w:val="20"/>
      <w:szCs w:val="28"/>
      <w:lang w:val="x-none" w:eastAsia="x-none"/>
    </w:rPr>
  </w:style>
  <w:style w:type="character" w:customStyle="1" w:styleId="2bangChar">
    <w:name w:val="2 bang Char"/>
    <w:link w:val="2bang"/>
    <w:rsid w:val="006B0D21"/>
    <w:rPr>
      <w:rFonts w:eastAsia="Calibri" w:cs="Times New Roman"/>
      <w:sz w:val="20"/>
      <w:szCs w:val="28"/>
      <w:lang w:val="x-none" w:eastAsia="x-none"/>
    </w:rPr>
  </w:style>
  <w:style w:type="paragraph" w:styleId="BodyTextIndent">
    <w:name w:val="Body Text Indent"/>
    <w:basedOn w:val="Normal"/>
    <w:link w:val="BodyTextIndentChar"/>
    <w:rsid w:val="000179EB"/>
    <w:pPr>
      <w:spacing w:after="0" w:line="240" w:lineRule="auto"/>
      <w:ind w:left="360"/>
    </w:pPr>
    <w:rPr>
      <w:rFonts w:eastAsia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179EB"/>
    <w:rPr>
      <w:rFonts w:eastAsia="Times New Roman" w:cs="Times New Roman"/>
      <w:sz w:val="24"/>
      <w:szCs w:val="24"/>
    </w:rPr>
  </w:style>
  <w:style w:type="paragraph" w:customStyle="1" w:styleId="CharCharChar">
    <w:name w:val="Char Char Char"/>
    <w:basedOn w:val="Normal"/>
    <w:rsid w:val="000179EB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9E49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36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470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E002EF"/>
    <w:rPr>
      <w:i/>
      <w:iCs/>
    </w:rPr>
  </w:style>
  <w:style w:type="character" w:styleId="Strong">
    <w:name w:val="Strong"/>
    <w:basedOn w:val="DefaultParagraphFont"/>
    <w:uiPriority w:val="22"/>
    <w:qFormat/>
    <w:rsid w:val="00E002EF"/>
    <w:rPr>
      <w:b/>
      <w:bCs/>
    </w:rPr>
  </w:style>
  <w:style w:type="character" w:customStyle="1" w:styleId="demuc1">
    <w:name w:val="demuc1"/>
    <w:basedOn w:val="DefaultParagraphFont"/>
    <w:rsid w:val="0026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6D40DD1-5BAF-4BBD-B0B0-12F95BC2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BGD</dc:creator>
  <cp:lastModifiedBy>TVThang</cp:lastModifiedBy>
  <cp:revision>3</cp:revision>
  <cp:lastPrinted>2022-02-11T01:31:00Z</cp:lastPrinted>
  <dcterms:created xsi:type="dcterms:W3CDTF">2022-02-12T05:00:00Z</dcterms:created>
  <dcterms:modified xsi:type="dcterms:W3CDTF">2022-02-12T05:04:00Z</dcterms:modified>
</cp:coreProperties>
</file>